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1292" w14:textId="69E9B71A" w:rsidR="0058634F" w:rsidRPr="00C36D1B" w:rsidRDefault="00F462D8"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hAnsi="Times New Roman" w:cs="Times New Roman"/>
          <w:noProof/>
          <w:sz w:val="24"/>
          <w:szCs w:val="24"/>
        </w:rPr>
        <w:drawing>
          <wp:anchor distT="0" distB="0" distL="114300" distR="114300" simplePos="0" relativeHeight="251657728" behindDoc="0" locked="0" layoutInCell="1" allowOverlap="1" wp14:anchorId="59D17106" wp14:editId="08C21936">
            <wp:simplePos x="0" y="0"/>
            <wp:positionH relativeFrom="column">
              <wp:posOffset>4235450</wp:posOffset>
            </wp:positionH>
            <wp:positionV relativeFrom="paragraph">
              <wp:posOffset>-108585</wp:posOffset>
            </wp:positionV>
            <wp:extent cx="1914525" cy="1809750"/>
            <wp:effectExtent l="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8634F" w:rsidRPr="00C36D1B">
        <w:rPr>
          <w:rFonts w:ascii="Times New Roman" w:eastAsia="Times New Roman" w:hAnsi="Times New Roman" w:cs="Times New Roman"/>
          <w:sz w:val="24"/>
          <w:szCs w:val="24"/>
        </w:rPr>
        <w:t>CURRÍCULUM VITAE</w:t>
      </w:r>
    </w:p>
    <w:p w14:paraId="6C8B5D9A" w14:textId="77777777" w:rsidR="00D869EE" w:rsidRPr="00C36D1B" w:rsidRDefault="00D869EE" w:rsidP="00B57CAC">
      <w:pPr>
        <w:spacing w:line="360" w:lineRule="auto"/>
        <w:ind w:right="20" w:firstLine="284"/>
        <w:jc w:val="both"/>
        <w:rPr>
          <w:rFonts w:ascii="Times New Roman" w:eastAsia="Times New Roman" w:hAnsi="Times New Roman" w:cs="Times New Roman"/>
          <w:sz w:val="24"/>
          <w:szCs w:val="24"/>
        </w:rPr>
      </w:pPr>
    </w:p>
    <w:p w14:paraId="3992D2CF" w14:textId="77777777" w:rsidR="00D41CAE" w:rsidRPr="00C36D1B" w:rsidRDefault="00D41CAE" w:rsidP="00B57CAC">
      <w:pPr>
        <w:tabs>
          <w:tab w:val="left" w:pos="1915"/>
        </w:tabs>
        <w:spacing w:line="360" w:lineRule="auto"/>
        <w:ind w:right="20" w:firstLine="284"/>
        <w:jc w:val="both"/>
        <w:rPr>
          <w:rFonts w:ascii="Times New Roman" w:eastAsia="Times New Roman" w:hAnsi="Times New Roman" w:cs="Times New Roman"/>
          <w:sz w:val="24"/>
          <w:szCs w:val="24"/>
        </w:rPr>
      </w:pPr>
    </w:p>
    <w:p w14:paraId="50AE1E66" w14:textId="77777777" w:rsidR="00D41CAE" w:rsidRPr="00C36D1B" w:rsidRDefault="00D41CAE" w:rsidP="009870D2">
      <w:pPr>
        <w:pStyle w:val="normal0"/>
        <w:numPr>
          <w:ilvl w:val="0"/>
          <w:numId w:val="8"/>
        </w:numPr>
        <w:spacing w:line="360" w:lineRule="auto"/>
        <w:ind w:right="20"/>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DATOS PERSONALES</w:t>
      </w:r>
    </w:p>
    <w:p w14:paraId="42D108AB" w14:textId="77777777" w:rsidR="009870D2" w:rsidRPr="00C36D1B" w:rsidRDefault="009870D2" w:rsidP="00F51E79">
      <w:pPr>
        <w:pStyle w:val="normal0"/>
        <w:spacing w:line="360" w:lineRule="auto"/>
        <w:ind w:left="644" w:right="20"/>
        <w:jc w:val="both"/>
        <w:rPr>
          <w:rFonts w:ascii="Times New Roman" w:eastAsia="Times New Roman" w:hAnsi="Times New Roman" w:cs="Times New Roman"/>
          <w:b/>
          <w:sz w:val="24"/>
          <w:szCs w:val="24"/>
        </w:rPr>
      </w:pPr>
    </w:p>
    <w:p w14:paraId="68466B40" w14:textId="77777777" w:rsidR="00D41CAE" w:rsidRPr="00C36D1B" w:rsidRDefault="00D41CAE"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1.1 Apellido y Nombres: TASSIN WALLACE, CATALINA</w:t>
      </w:r>
    </w:p>
    <w:p w14:paraId="708D5C00" w14:textId="77777777" w:rsidR="00D41CAE" w:rsidRPr="00C36D1B" w:rsidRDefault="00D41CAE"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1.2 Fecha de Nacimiento: 21/11/1997</w:t>
      </w:r>
    </w:p>
    <w:p w14:paraId="7A0F5F76" w14:textId="77777777" w:rsidR="00D41CAE" w:rsidRPr="00C36D1B" w:rsidRDefault="00D41CAE"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AD134F" w:rsidRPr="00C36D1B">
        <w:rPr>
          <w:rFonts w:ascii="Times New Roman" w:eastAsia="Times New Roman" w:hAnsi="Times New Roman" w:cs="Times New Roman"/>
          <w:sz w:val="24"/>
          <w:szCs w:val="24"/>
        </w:rPr>
        <w:t>3</w:t>
      </w:r>
      <w:r w:rsidRPr="00C36D1B">
        <w:rPr>
          <w:rFonts w:ascii="Times New Roman" w:eastAsia="Times New Roman" w:hAnsi="Times New Roman" w:cs="Times New Roman"/>
          <w:sz w:val="24"/>
          <w:szCs w:val="24"/>
        </w:rPr>
        <w:t xml:space="preserve"> Documento de Identidad: 40573234</w:t>
      </w:r>
    </w:p>
    <w:p w14:paraId="3ACE2EA0" w14:textId="77777777" w:rsidR="00D41CAE" w:rsidRPr="00C36D1B" w:rsidRDefault="00AD134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1.4</w:t>
      </w:r>
      <w:r w:rsidR="00D41CAE" w:rsidRPr="00C36D1B">
        <w:rPr>
          <w:rFonts w:ascii="Times New Roman" w:eastAsia="Times New Roman" w:hAnsi="Times New Roman" w:cs="Times New Roman"/>
          <w:sz w:val="24"/>
          <w:szCs w:val="24"/>
        </w:rPr>
        <w:t xml:space="preserve"> Domicilio: LOS TALAS 845, B° PAN DE AZÚCAR</w:t>
      </w:r>
    </w:p>
    <w:p w14:paraId="12DF743D" w14:textId="77777777" w:rsidR="00D41CAE" w:rsidRPr="00C36D1B" w:rsidRDefault="00AD134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1.5</w:t>
      </w:r>
      <w:r w:rsidR="00D41CAE" w:rsidRPr="00C36D1B">
        <w:rPr>
          <w:rFonts w:ascii="Times New Roman" w:eastAsia="Times New Roman" w:hAnsi="Times New Roman" w:cs="Times New Roman"/>
          <w:sz w:val="24"/>
          <w:szCs w:val="24"/>
        </w:rPr>
        <w:t xml:space="preserve"> Localidad: VILLA ALLENDE</w:t>
      </w:r>
    </w:p>
    <w:p w14:paraId="217AFFE9" w14:textId="77777777" w:rsidR="00D41CAE" w:rsidRPr="00C36D1B" w:rsidRDefault="00AD134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1.6</w:t>
      </w:r>
      <w:r w:rsidR="00D41CAE" w:rsidRPr="00C36D1B">
        <w:rPr>
          <w:rFonts w:ascii="Times New Roman" w:eastAsia="Times New Roman" w:hAnsi="Times New Roman" w:cs="Times New Roman"/>
          <w:sz w:val="24"/>
          <w:szCs w:val="24"/>
        </w:rPr>
        <w:t xml:space="preserve"> Provincia</w:t>
      </w:r>
      <w:r w:rsidR="007D2300" w:rsidRPr="00C36D1B">
        <w:rPr>
          <w:rFonts w:ascii="Times New Roman" w:eastAsia="Times New Roman" w:hAnsi="Times New Roman" w:cs="Times New Roman"/>
          <w:sz w:val="24"/>
          <w:szCs w:val="24"/>
        </w:rPr>
        <w:t>, País</w:t>
      </w:r>
      <w:r w:rsidR="00D41CAE" w:rsidRPr="00C36D1B">
        <w:rPr>
          <w:rFonts w:ascii="Times New Roman" w:eastAsia="Times New Roman" w:hAnsi="Times New Roman" w:cs="Times New Roman"/>
          <w:sz w:val="24"/>
          <w:szCs w:val="24"/>
        </w:rPr>
        <w:t>: CÓRDOBA</w:t>
      </w:r>
      <w:r w:rsidR="007D2300" w:rsidRPr="00C36D1B">
        <w:rPr>
          <w:rFonts w:ascii="Times New Roman" w:eastAsia="Times New Roman" w:hAnsi="Times New Roman" w:cs="Times New Roman"/>
          <w:sz w:val="24"/>
          <w:szCs w:val="24"/>
        </w:rPr>
        <w:t>, ARGENTINA</w:t>
      </w:r>
    </w:p>
    <w:p w14:paraId="06B84685" w14:textId="77777777" w:rsidR="00D41CAE" w:rsidRPr="00C36D1B" w:rsidRDefault="00AD134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1.7</w:t>
      </w:r>
      <w:r w:rsidR="00D41CAE" w:rsidRPr="00C36D1B">
        <w:rPr>
          <w:rFonts w:ascii="Times New Roman" w:eastAsia="Times New Roman" w:hAnsi="Times New Roman" w:cs="Times New Roman"/>
          <w:sz w:val="24"/>
          <w:szCs w:val="24"/>
        </w:rPr>
        <w:t xml:space="preserve"> Código Postal: 5105</w:t>
      </w:r>
    </w:p>
    <w:p w14:paraId="66760A9F" w14:textId="77777777" w:rsidR="00D41CAE" w:rsidRPr="00C36D1B" w:rsidRDefault="00AD134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1.8</w:t>
      </w:r>
      <w:r w:rsidR="00D41CAE" w:rsidRPr="00C36D1B">
        <w:rPr>
          <w:rFonts w:ascii="Times New Roman" w:eastAsia="Times New Roman" w:hAnsi="Times New Roman" w:cs="Times New Roman"/>
          <w:sz w:val="24"/>
          <w:szCs w:val="24"/>
        </w:rPr>
        <w:t xml:space="preserve"> Teléfono: 351-</w:t>
      </w:r>
      <w:r w:rsidR="00223B45" w:rsidRPr="00C36D1B">
        <w:rPr>
          <w:rFonts w:ascii="Times New Roman" w:eastAsia="Times New Roman" w:hAnsi="Times New Roman" w:cs="Times New Roman"/>
          <w:sz w:val="24"/>
          <w:szCs w:val="24"/>
        </w:rPr>
        <w:t>77</w:t>
      </w:r>
      <w:r w:rsidR="00DF3EFF" w:rsidRPr="00C36D1B">
        <w:rPr>
          <w:rFonts w:ascii="Times New Roman" w:eastAsia="Times New Roman" w:hAnsi="Times New Roman" w:cs="Times New Roman"/>
          <w:sz w:val="24"/>
          <w:szCs w:val="24"/>
        </w:rPr>
        <w:t>1</w:t>
      </w:r>
      <w:r w:rsidR="00223B45" w:rsidRPr="00C36D1B">
        <w:rPr>
          <w:rFonts w:ascii="Times New Roman" w:eastAsia="Times New Roman" w:hAnsi="Times New Roman" w:cs="Times New Roman"/>
          <w:sz w:val="24"/>
          <w:szCs w:val="24"/>
        </w:rPr>
        <w:t>0693</w:t>
      </w:r>
    </w:p>
    <w:p w14:paraId="59825957" w14:textId="77777777" w:rsidR="00D41CAE" w:rsidRPr="00C36D1B" w:rsidRDefault="00AD134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1.9</w:t>
      </w:r>
      <w:r w:rsidR="00412358" w:rsidRPr="00C36D1B">
        <w:rPr>
          <w:rFonts w:ascii="Times New Roman" w:eastAsia="Times New Roman" w:hAnsi="Times New Roman" w:cs="Times New Roman"/>
          <w:sz w:val="24"/>
          <w:szCs w:val="24"/>
        </w:rPr>
        <w:t xml:space="preserve"> Correo Electrónico: </w:t>
      </w:r>
      <w:r w:rsidR="008047F4" w:rsidRPr="00C36D1B">
        <w:rPr>
          <w:rFonts w:ascii="Times New Roman" w:eastAsia="Times New Roman" w:hAnsi="Times New Roman" w:cs="Times New Roman"/>
          <w:sz w:val="24"/>
          <w:szCs w:val="24"/>
        </w:rPr>
        <w:t>ctassinwallace@derecho.uba.ar</w:t>
      </w:r>
      <w:r w:rsidR="00C40413" w:rsidRPr="00C36D1B">
        <w:rPr>
          <w:rFonts w:ascii="Times New Roman" w:eastAsia="Times New Roman" w:hAnsi="Times New Roman" w:cs="Times New Roman"/>
          <w:sz w:val="24"/>
          <w:szCs w:val="24"/>
        </w:rPr>
        <w:t xml:space="preserve"> o catalina.tassin.wallace@mi.unc.edu.ar </w:t>
      </w:r>
    </w:p>
    <w:p w14:paraId="78AA47CD" w14:textId="77777777" w:rsidR="00B5626D" w:rsidRPr="00C36D1B" w:rsidRDefault="00B5626D"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 xml:space="preserve">1.10. Página web: </w:t>
      </w:r>
      <w:hyperlink r:id="rId8" w:history="1">
        <w:r w:rsidRPr="00C36D1B">
          <w:rPr>
            <w:rStyle w:val="Hipervnculo"/>
            <w:rFonts w:ascii="Times New Roman" w:eastAsia="Times New Roman" w:hAnsi="Times New Roman" w:cs="Times New Roman"/>
            <w:sz w:val="24"/>
            <w:szCs w:val="24"/>
          </w:rPr>
          <w:t>https://catalinatassinwall.wixsite.com/catalina-tassin-wall</w:t>
        </w:r>
      </w:hyperlink>
      <w:r w:rsidRPr="00C36D1B">
        <w:rPr>
          <w:rFonts w:ascii="Times New Roman" w:eastAsia="Times New Roman" w:hAnsi="Times New Roman" w:cs="Times New Roman"/>
          <w:sz w:val="24"/>
          <w:szCs w:val="24"/>
        </w:rPr>
        <w:t xml:space="preserve"> </w:t>
      </w:r>
    </w:p>
    <w:p w14:paraId="37918493" w14:textId="77777777" w:rsidR="003D1158" w:rsidRPr="00A83CDA" w:rsidRDefault="003D1158" w:rsidP="00B57CAC">
      <w:pPr>
        <w:pStyle w:val="normal0"/>
        <w:spacing w:line="360" w:lineRule="auto"/>
        <w:ind w:right="20" w:firstLine="284"/>
        <w:jc w:val="both"/>
        <w:rPr>
          <w:rFonts w:ascii="Times New Roman" w:eastAsia="Times New Roman" w:hAnsi="Times New Roman" w:cs="Times New Roman"/>
          <w:sz w:val="24"/>
          <w:szCs w:val="24"/>
          <w:lang w:val="en-GB"/>
        </w:rPr>
      </w:pPr>
      <w:r w:rsidRPr="00C36D1B">
        <w:rPr>
          <w:rFonts w:ascii="Times New Roman" w:eastAsia="Times New Roman" w:hAnsi="Times New Roman" w:cs="Times New Roman"/>
          <w:sz w:val="24"/>
          <w:szCs w:val="24"/>
          <w:lang w:val="fr-FR"/>
        </w:rPr>
        <w:t xml:space="preserve">1.11. </w:t>
      </w:r>
      <w:r w:rsidR="00A83CDA" w:rsidRPr="00A83CDA">
        <w:rPr>
          <w:rFonts w:ascii="Times New Roman" w:eastAsia="Times New Roman" w:hAnsi="Times New Roman" w:cs="Times New Roman"/>
          <w:sz w:val="24"/>
          <w:szCs w:val="24"/>
          <w:lang w:val="en-GB"/>
        </w:rPr>
        <w:t>Linkedin:</w:t>
      </w:r>
      <w:r w:rsidRPr="00A83CDA">
        <w:rPr>
          <w:rFonts w:ascii="Times New Roman" w:eastAsia="Times New Roman" w:hAnsi="Times New Roman" w:cs="Times New Roman"/>
          <w:sz w:val="24"/>
          <w:szCs w:val="24"/>
          <w:lang w:val="en-GB"/>
        </w:rPr>
        <w:t xml:space="preserve"> </w:t>
      </w:r>
      <w:hyperlink r:id="rId9" w:history="1">
        <w:r w:rsidRPr="00A83CDA">
          <w:rPr>
            <w:rStyle w:val="Hipervnculo"/>
            <w:rFonts w:ascii="Times New Roman" w:eastAsia="Times New Roman" w:hAnsi="Times New Roman" w:cs="Times New Roman"/>
            <w:sz w:val="24"/>
            <w:szCs w:val="24"/>
            <w:lang w:val="en-GB"/>
          </w:rPr>
          <w:t>https://www.linkedin.com/in/catalina-tassin-wallace-1635762b0/</w:t>
        </w:r>
      </w:hyperlink>
      <w:r w:rsidRPr="00A83CDA">
        <w:rPr>
          <w:rFonts w:ascii="Times New Roman" w:eastAsia="Times New Roman" w:hAnsi="Times New Roman" w:cs="Times New Roman"/>
          <w:sz w:val="24"/>
          <w:szCs w:val="24"/>
          <w:lang w:val="en-GB"/>
        </w:rPr>
        <w:t xml:space="preserve"> </w:t>
      </w:r>
    </w:p>
    <w:p w14:paraId="6497D40A" w14:textId="77777777" w:rsidR="0058634F" w:rsidRPr="00A83CDA" w:rsidRDefault="0058634F" w:rsidP="00B57CAC">
      <w:pPr>
        <w:spacing w:line="360" w:lineRule="auto"/>
        <w:ind w:right="20" w:firstLine="284"/>
        <w:jc w:val="both"/>
        <w:rPr>
          <w:rFonts w:ascii="Times New Roman" w:eastAsia="Times New Roman" w:hAnsi="Times New Roman" w:cs="Times New Roman"/>
          <w:sz w:val="24"/>
          <w:szCs w:val="24"/>
          <w:lang w:val="en-GB"/>
        </w:rPr>
      </w:pPr>
    </w:p>
    <w:p w14:paraId="2FAE7F44" w14:textId="77777777" w:rsidR="0058634F" w:rsidRPr="00C36D1B" w:rsidRDefault="00796F2C"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2</w:t>
      </w:r>
      <w:r w:rsidR="0058634F" w:rsidRPr="00C36D1B">
        <w:rPr>
          <w:rFonts w:ascii="Times New Roman" w:eastAsia="Times New Roman" w:hAnsi="Times New Roman" w:cs="Times New Roman"/>
          <w:b/>
          <w:sz w:val="24"/>
          <w:szCs w:val="24"/>
        </w:rPr>
        <w:t>. FORMACIÓN ACADÉMICA</w:t>
      </w:r>
    </w:p>
    <w:p w14:paraId="5455224D" w14:textId="77777777" w:rsidR="009870D2" w:rsidRPr="00C36D1B" w:rsidRDefault="009870D2" w:rsidP="00B57CAC">
      <w:pPr>
        <w:spacing w:line="360" w:lineRule="auto"/>
        <w:ind w:right="20" w:firstLine="284"/>
        <w:jc w:val="both"/>
        <w:rPr>
          <w:rFonts w:ascii="Times New Roman" w:eastAsia="Times New Roman" w:hAnsi="Times New Roman" w:cs="Times New Roman"/>
          <w:b/>
          <w:sz w:val="24"/>
          <w:szCs w:val="24"/>
        </w:rPr>
      </w:pPr>
    </w:p>
    <w:p w14:paraId="6111D291" w14:textId="77777777" w:rsidR="0058634F" w:rsidRPr="00C36D1B" w:rsidRDefault="00222283"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w:t>
      </w:r>
      <w:r w:rsidR="004D73F6" w:rsidRPr="00C36D1B">
        <w:rPr>
          <w:rFonts w:ascii="Times New Roman" w:eastAsia="Times New Roman" w:hAnsi="Times New Roman" w:cs="Times New Roman"/>
          <w:b/>
          <w:bCs/>
          <w:sz w:val="24"/>
          <w:szCs w:val="24"/>
        </w:rPr>
        <w:t>1</w:t>
      </w:r>
      <w:r w:rsidRPr="00C36D1B">
        <w:rPr>
          <w:rFonts w:ascii="Times New Roman" w:eastAsia="Times New Roman" w:hAnsi="Times New Roman" w:cs="Times New Roman"/>
          <w:b/>
          <w:bCs/>
          <w:sz w:val="24"/>
          <w:szCs w:val="24"/>
        </w:rPr>
        <w:t xml:space="preserve">. </w:t>
      </w:r>
      <w:r w:rsidR="0058634F" w:rsidRPr="00C36D1B">
        <w:rPr>
          <w:rFonts w:ascii="Times New Roman" w:eastAsia="Times New Roman" w:hAnsi="Times New Roman" w:cs="Times New Roman"/>
          <w:b/>
          <w:bCs/>
          <w:sz w:val="24"/>
          <w:szCs w:val="24"/>
        </w:rPr>
        <w:t>Estudios</w:t>
      </w:r>
      <w:r w:rsidR="0058634F" w:rsidRPr="00C36D1B">
        <w:rPr>
          <w:rFonts w:ascii="Times New Roman" w:eastAsia="Times New Roman" w:hAnsi="Times New Roman" w:cs="Times New Roman"/>
          <w:b/>
          <w:sz w:val="24"/>
          <w:szCs w:val="24"/>
        </w:rPr>
        <w:t xml:space="preserve"> de Grado</w:t>
      </w:r>
      <w:r w:rsidR="0058634F" w:rsidRPr="00C36D1B">
        <w:rPr>
          <w:rFonts w:ascii="Times New Roman" w:eastAsia="Times New Roman" w:hAnsi="Times New Roman" w:cs="Times New Roman"/>
          <w:sz w:val="24"/>
          <w:szCs w:val="24"/>
        </w:rPr>
        <w:t>: Universidad Nacional de Córdoba, Facultad de Filosofía y Humanidades, Escuela de</w:t>
      </w:r>
      <w:r w:rsidR="00412358" w:rsidRPr="00C36D1B">
        <w:rPr>
          <w:rFonts w:ascii="Times New Roman" w:eastAsia="Times New Roman" w:hAnsi="Times New Roman" w:cs="Times New Roman"/>
          <w:sz w:val="24"/>
          <w:szCs w:val="24"/>
        </w:rPr>
        <w:t xml:space="preserve"> </w:t>
      </w:r>
      <w:r w:rsidR="0058634F" w:rsidRPr="00C36D1B">
        <w:rPr>
          <w:rFonts w:ascii="Times New Roman" w:eastAsia="Times New Roman" w:hAnsi="Times New Roman" w:cs="Times New Roman"/>
          <w:sz w:val="24"/>
          <w:szCs w:val="24"/>
        </w:rPr>
        <w:t>Filosofía: Licenciat</w:t>
      </w:r>
      <w:r w:rsidR="00507988" w:rsidRPr="00C36D1B">
        <w:rPr>
          <w:rFonts w:ascii="Times New Roman" w:eastAsia="Times New Roman" w:hAnsi="Times New Roman" w:cs="Times New Roman"/>
          <w:sz w:val="24"/>
          <w:szCs w:val="24"/>
        </w:rPr>
        <w:t>ura en Filosofía, Área Práctica</w:t>
      </w:r>
      <w:r w:rsidR="0058634F" w:rsidRPr="00C36D1B">
        <w:rPr>
          <w:rFonts w:ascii="Times New Roman" w:eastAsia="Times New Roman" w:hAnsi="Times New Roman" w:cs="Times New Roman"/>
          <w:sz w:val="24"/>
          <w:szCs w:val="24"/>
        </w:rPr>
        <w:t xml:space="preserve"> (</w:t>
      </w:r>
      <w:r w:rsidR="003440AE" w:rsidRPr="00C36D1B">
        <w:rPr>
          <w:rFonts w:ascii="Times New Roman" w:eastAsia="Times New Roman" w:hAnsi="Times New Roman" w:cs="Times New Roman"/>
          <w:sz w:val="24"/>
          <w:szCs w:val="24"/>
        </w:rPr>
        <w:t xml:space="preserve">marzo del </w:t>
      </w:r>
      <w:r w:rsidR="0058634F" w:rsidRPr="00C36D1B">
        <w:rPr>
          <w:rFonts w:ascii="Times New Roman" w:eastAsia="Times New Roman" w:hAnsi="Times New Roman" w:cs="Times New Roman"/>
          <w:sz w:val="24"/>
          <w:szCs w:val="24"/>
        </w:rPr>
        <w:t>2016</w:t>
      </w:r>
      <w:r w:rsidR="00412358" w:rsidRPr="00C36D1B">
        <w:rPr>
          <w:rFonts w:ascii="Times New Roman" w:eastAsia="Times New Roman" w:hAnsi="Times New Roman" w:cs="Times New Roman"/>
          <w:sz w:val="24"/>
          <w:szCs w:val="24"/>
        </w:rPr>
        <w:t xml:space="preserve"> a</w:t>
      </w:r>
      <w:r w:rsidR="003440AE" w:rsidRPr="00C36D1B">
        <w:rPr>
          <w:rFonts w:ascii="Times New Roman" w:eastAsia="Times New Roman" w:hAnsi="Times New Roman" w:cs="Times New Roman"/>
          <w:sz w:val="24"/>
          <w:szCs w:val="24"/>
        </w:rPr>
        <w:t xml:space="preserve"> febrero del</w:t>
      </w:r>
      <w:r w:rsidR="00412358" w:rsidRPr="00C36D1B">
        <w:rPr>
          <w:rFonts w:ascii="Times New Roman" w:eastAsia="Times New Roman" w:hAnsi="Times New Roman" w:cs="Times New Roman"/>
          <w:sz w:val="24"/>
          <w:szCs w:val="24"/>
        </w:rPr>
        <w:t xml:space="preserve"> </w:t>
      </w:r>
      <w:r w:rsidR="00223B45" w:rsidRPr="00C36D1B">
        <w:rPr>
          <w:rFonts w:ascii="Times New Roman" w:eastAsia="Times New Roman" w:hAnsi="Times New Roman" w:cs="Times New Roman"/>
          <w:sz w:val="24"/>
          <w:szCs w:val="24"/>
        </w:rPr>
        <w:t>2022</w:t>
      </w:r>
      <w:r w:rsidR="00412358" w:rsidRPr="00C36D1B">
        <w:rPr>
          <w:rFonts w:ascii="Times New Roman" w:eastAsia="Times New Roman" w:hAnsi="Times New Roman" w:cs="Times New Roman"/>
          <w:sz w:val="24"/>
          <w:szCs w:val="24"/>
        </w:rPr>
        <w:t>). Promedio general: 9,5</w:t>
      </w:r>
      <w:r w:rsidR="00223B45" w:rsidRPr="00C36D1B">
        <w:rPr>
          <w:rFonts w:ascii="Times New Roman" w:eastAsia="Times New Roman" w:hAnsi="Times New Roman" w:cs="Times New Roman"/>
          <w:sz w:val="24"/>
          <w:szCs w:val="24"/>
        </w:rPr>
        <w:t>2</w:t>
      </w:r>
      <w:r w:rsidR="0058634F" w:rsidRPr="00C36D1B">
        <w:rPr>
          <w:rFonts w:ascii="Times New Roman" w:eastAsia="Times New Roman" w:hAnsi="Times New Roman" w:cs="Times New Roman"/>
          <w:sz w:val="24"/>
          <w:szCs w:val="24"/>
        </w:rPr>
        <w:t>.</w:t>
      </w:r>
    </w:p>
    <w:p w14:paraId="03C7E26A" w14:textId="77777777" w:rsidR="0058634F" w:rsidRPr="00C36D1B" w:rsidRDefault="00873B6F"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w:t>
      </w:r>
      <w:r w:rsidR="004D73F6" w:rsidRPr="00C36D1B">
        <w:rPr>
          <w:rFonts w:ascii="Times New Roman" w:eastAsia="Times New Roman" w:hAnsi="Times New Roman" w:cs="Times New Roman"/>
          <w:b/>
          <w:bCs/>
          <w:sz w:val="24"/>
          <w:szCs w:val="24"/>
        </w:rPr>
        <w:t>2</w:t>
      </w:r>
      <w:r w:rsidRPr="00C36D1B">
        <w:rPr>
          <w:rFonts w:ascii="Times New Roman" w:eastAsia="Times New Roman" w:hAnsi="Times New Roman" w:cs="Times New Roman"/>
          <w:b/>
          <w:bCs/>
          <w:sz w:val="24"/>
          <w:szCs w:val="24"/>
        </w:rPr>
        <w:t xml:space="preserve">. </w:t>
      </w:r>
      <w:r w:rsidR="004D73F6" w:rsidRPr="00C36D1B">
        <w:rPr>
          <w:rFonts w:ascii="Times New Roman" w:eastAsia="Times New Roman" w:hAnsi="Times New Roman" w:cs="Times New Roman"/>
          <w:b/>
          <w:bCs/>
          <w:sz w:val="24"/>
          <w:szCs w:val="24"/>
        </w:rPr>
        <w:t>Financiamiento</w:t>
      </w:r>
      <w:r w:rsidR="00EA081F" w:rsidRPr="00C36D1B">
        <w:rPr>
          <w:rFonts w:ascii="Times New Roman" w:eastAsia="Times New Roman" w:hAnsi="Times New Roman" w:cs="Times New Roman"/>
          <w:sz w:val="24"/>
          <w:szCs w:val="24"/>
        </w:rPr>
        <w:t xml:space="preserve"> </w:t>
      </w:r>
      <w:r w:rsidRPr="00C36D1B">
        <w:rPr>
          <w:rFonts w:ascii="Times New Roman" w:eastAsia="Times New Roman" w:hAnsi="Times New Roman" w:cs="Times New Roman"/>
          <w:b/>
          <w:sz w:val="24"/>
          <w:szCs w:val="24"/>
        </w:rPr>
        <w:t xml:space="preserve">Estudios de Posgrado: </w:t>
      </w:r>
      <w:r w:rsidR="00A83CDA">
        <w:rPr>
          <w:rFonts w:ascii="Times New Roman" w:eastAsia="Times New Roman" w:hAnsi="Times New Roman" w:cs="Times New Roman"/>
          <w:sz w:val="24"/>
          <w:szCs w:val="24"/>
        </w:rPr>
        <w:t>Becaria doctoral</w:t>
      </w:r>
      <w:r w:rsidRPr="00C36D1B">
        <w:rPr>
          <w:rFonts w:ascii="Times New Roman" w:eastAsia="Times New Roman" w:hAnsi="Times New Roman" w:cs="Times New Roman"/>
          <w:sz w:val="24"/>
          <w:szCs w:val="24"/>
        </w:rPr>
        <w:t xml:space="preserve"> CONICET, </w:t>
      </w:r>
      <w:r w:rsidR="002950EC" w:rsidRPr="00C36D1B">
        <w:rPr>
          <w:rFonts w:ascii="Times New Roman" w:eastAsia="Times New Roman" w:hAnsi="Times New Roman" w:cs="Times New Roman"/>
          <w:sz w:val="24"/>
          <w:szCs w:val="24"/>
        </w:rPr>
        <w:t>proyecto de unidad ejecutora, radicado en el Instituto de Estudios sobre Derecho, Justicia y Sociedad. Resolución: RESOL-2021-1984-APN-DIR#CONICET</w:t>
      </w:r>
    </w:p>
    <w:p w14:paraId="2645B8E7" w14:textId="77777777" w:rsidR="00EA081F" w:rsidRPr="00C36D1B" w:rsidRDefault="00EA081F"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w:t>
      </w:r>
      <w:r w:rsidR="004D73F6" w:rsidRPr="00C36D1B">
        <w:rPr>
          <w:rFonts w:ascii="Times New Roman" w:eastAsia="Times New Roman" w:hAnsi="Times New Roman" w:cs="Times New Roman"/>
          <w:b/>
          <w:bCs/>
          <w:sz w:val="24"/>
          <w:szCs w:val="24"/>
        </w:rPr>
        <w:t>3.</w:t>
      </w:r>
      <w:r w:rsidRPr="00C36D1B">
        <w:rPr>
          <w:rFonts w:ascii="Times New Roman" w:eastAsia="Times New Roman" w:hAnsi="Times New Roman" w:cs="Times New Roman"/>
          <w:b/>
          <w:bCs/>
          <w:sz w:val="24"/>
          <w:szCs w:val="24"/>
        </w:rPr>
        <w:t xml:space="preserve"> Estudios </w:t>
      </w:r>
      <w:r w:rsidR="004D73F6" w:rsidRPr="00C36D1B">
        <w:rPr>
          <w:rFonts w:ascii="Times New Roman" w:eastAsia="Times New Roman" w:hAnsi="Times New Roman" w:cs="Times New Roman"/>
          <w:b/>
          <w:bCs/>
          <w:sz w:val="24"/>
          <w:szCs w:val="24"/>
        </w:rPr>
        <w:t xml:space="preserve">de </w:t>
      </w:r>
      <w:r w:rsidRPr="00C36D1B">
        <w:rPr>
          <w:rFonts w:ascii="Times New Roman" w:eastAsia="Times New Roman" w:hAnsi="Times New Roman" w:cs="Times New Roman"/>
          <w:b/>
          <w:bCs/>
          <w:sz w:val="24"/>
          <w:szCs w:val="24"/>
        </w:rPr>
        <w:t>Posgrado:</w:t>
      </w:r>
      <w:r w:rsidRPr="00C36D1B">
        <w:rPr>
          <w:rFonts w:ascii="Times New Roman" w:eastAsia="Times New Roman" w:hAnsi="Times New Roman" w:cs="Times New Roman"/>
          <w:sz w:val="24"/>
          <w:szCs w:val="24"/>
        </w:rPr>
        <w:t xml:space="preserve"> Doctoranda en Derecho, área Constitucional, Universidad de Buenos Aires. </w:t>
      </w:r>
    </w:p>
    <w:p w14:paraId="5BD338D4" w14:textId="77777777" w:rsidR="00EA081F" w:rsidRPr="00C36D1B" w:rsidRDefault="00EA081F"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w:t>
      </w:r>
      <w:r w:rsidR="004D73F6" w:rsidRPr="00C36D1B">
        <w:rPr>
          <w:rFonts w:ascii="Times New Roman" w:eastAsia="Times New Roman" w:hAnsi="Times New Roman" w:cs="Times New Roman"/>
          <w:b/>
          <w:bCs/>
          <w:sz w:val="24"/>
          <w:szCs w:val="24"/>
        </w:rPr>
        <w:t>4.</w:t>
      </w:r>
      <w:r w:rsidRPr="00C36D1B">
        <w:rPr>
          <w:rFonts w:ascii="Times New Roman" w:eastAsia="Times New Roman" w:hAnsi="Times New Roman" w:cs="Times New Roman"/>
          <w:b/>
          <w:bCs/>
          <w:sz w:val="24"/>
          <w:szCs w:val="24"/>
        </w:rPr>
        <w:t xml:space="preserve"> Cursos de Especialización:</w:t>
      </w:r>
      <w:r w:rsidRPr="00C36D1B">
        <w:rPr>
          <w:rFonts w:ascii="Times New Roman" w:eastAsia="Times New Roman" w:hAnsi="Times New Roman" w:cs="Times New Roman"/>
          <w:sz w:val="24"/>
          <w:szCs w:val="24"/>
        </w:rPr>
        <w:t xml:space="preserve"> 4th edition of the Open Seminar “Gender Justice. Gli stereotipi di genere nel diritto”. Desde 6 de junio al 20 de junio de 2024. </w:t>
      </w:r>
    </w:p>
    <w:p w14:paraId="5137FEB9" w14:textId="77777777" w:rsidR="0064337C" w:rsidRPr="00C36D1B" w:rsidRDefault="005B4AD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w:t>
      </w:r>
      <w:r w:rsidR="004D73F6" w:rsidRPr="00C36D1B">
        <w:rPr>
          <w:rFonts w:ascii="Times New Roman" w:eastAsia="Times New Roman" w:hAnsi="Times New Roman" w:cs="Times New Roman"/>
          <w:b/>
          <w:bCs/>
          <w:sz w:val="24"/>
          <w:szCs w:val="24"/>
        </w:rPr>
        <w:t>5</w:t>
      </w:r>
      <w:r w:rsidRPr="00C36D1B">
        <w:rPr>
          <w:rFonts w:ascii="Times New Roman" w:eastAsia="Times New Roman" w:hAnsi="Times New Roman" w:cs="Times New Roman"/>
          <w:b/>
          <w:bCs/>
          <w:sz w:val="24"/>
          <w:szCs w:val="24"/>
        </w:rPr>
        <w:t>.</w:t>
      </w:r>
      <w:r w:rsidRPr="00C36D1B">
        <w:rPr>
          <w:rFonts w:ascii="Times New Roman" w:eastAsia="Times New Roman" w:hAnsi="Times New Roman" w:cs="Times New Roman"/>
          <w:sz w:val="24"/>
          <w:szCs w:val="24"/>
        </w:rPr>
        <w:t xml:space="preserve"> </w:t>
      </w:r>
      <w:r w:rsidR="0064337C" w:rsidRPr="00C36D1B">
        <w:rPr>
          <w:rFonts w:ascii="Times New Roman" w:eastAsia="Times New Roman" w:hAnsi="Times New Roman" w:cs="Times New Roman"/>
          <w:b/>
          <w:sz w:val="24"/>
          <w:szCs w:val="24"/>
        </w:rPr>
        <w:t xml:space="preserve">Cursos de Especialización: </w:t>
      </w:r>
      <w:r w:rsidR="0064337C" w:rsidRPr="00C36D1B">
        <w:rPr>
          <w:rFonts w:ascii="Times New Roman" w:eastAsia="Times New Roman" w:hAnsi="Times New Roman" w:cs="Times New Roman"/>
          <w:sz w:val="24"/>
          <w:szCs w:val="24"/>
        </w:rPr>
        <w:t xml:space="preserve">Problemas Jurídicos Contemporáneos del </w:t>
      </w:r>
      <w:r w:rsidR="0064337C" w:rsidRPr="00C36D1B">
        <w:rPr>
          <w:rFonts w:ascii="Times New Roman" w:eastAsia="Times New Roman" w:hAnsi="Times New Roman" w:cs="Times New Roman"/>
          <w:color w:val="222222"/>
          <w:sz w:val="24"/>
          <w:szCs w:val="24"/>
          <w:highlight w:val="white"/>
        </w:rPr>
        <w:t>Módulo II de los Cursos Válidos para el Doctorado de Derecho: Programa de Actualización en Ciencias Jurídicas. Universidad de Buenos Aires, Facultad de Derecho, Departamento de Posgrado. Dirigido por el Doctor Ricardo Rabinovich Berkman. 20 horas</w:t>
      </w:r>
      <w:r w:rsidR="00F90B01" w:rsidRPr="00E536D5">
        <w:rPr>
          <w:rFonts w:ascii="Times New Roman" w:eastAsia="Times New Roman" w:hAnsi="Times New Roman" w:cs="Times New Roman"/>
          <w:color w:val="222222"/>
          <w:sz w:val="24"/>
          <w:szCs w:val="24"/>
        </w:rPr>
        <w:t>, febrero 2023</w:t>
      </w:r>
      <w:r w:rsidR="0064337C" w:rsidRPr="00E536D5">
        <w:rPr>
          <w:rFonts w:ascii="Times New Roman" w:eastAsia="Times New Roman" w:hAnsi="Times New Roman" w:cs="Times New Roman"/>
          <w:color w:val="222222"/>
          <w:sz w:val="24"/>
          <w:szCs w:val="24"/>
        </w:rPr>
        <w:t xml:space="preserve">. </w:t>
      </w:r>
      <w:r w:rsidR="00BC1BDB" w:rsidRPr="00C36D1B">
        <w:rPr>
          <w:rFonts w:ascii="Times New Roman" w:eastAsia="Times New Roman" w:hAnsi="Times New Roman" w:cs="Times New Roman"/>
          <w:color w:val="222222"/>
          <w:sz w:val="24"/>
          <w:szCs w:val="24"/>
          <w:highlight w:val="white"/>
        </w:rPr>
        <w:t>Calificación: 10</w:t>
      </w:r>
      <w:r w:rsidR="0064337C" w:rsidRPr="00C36D1B">
        <w:rPr>
          <w:rFonts w:ascii="Times New Roman" w:eastAsia="Times New Roman" w:hAnsi="Times New Roman" w:cs="Times New Roman"/>
          <w:color w:val="222222"/>
          <w:sz w:val="24"/>
          <w:szCs w:val="24"/>
          <w:highlight w:val="white"/>
        </w:rPr>
        <w:t>.</w:t>
      </w:r>
    </w:p>
    <w:p w14:paraId="6C33D3A6" w14:textId="77777777" w:rsidR="0064337C" w:rsidRPr="00C36D1B" w:rsidRDefault="005B4AD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w:t>
      </w:r>
      <w:r w:rsidR="004D73F6" w:rsidRPr="00C36D1B">
        <w:rPr>
          <w:rFonts w:ascii="Times New Roman" w:eastAsia="Times New Roman" w:hAnsi="Times New Roman" w:cs="Times New Roman"/>
          <w:b/>
          <w:bCs/>
          <w:sz w:val="24"/>
          <w:szCs w:val="24"/>
        </w:rPr>
        <w:t>6</w:t>
      </w:r>
      <w:r w:rsidRPr="00C36D1B">
        <w:rPr>
          <w:rFonts w:ascii="Times New Roman" w:eastAsia="Times New Roman" w:hAnsi="Times New Roman" w:cs="Times New Roman"/>
          <w:b/>
          <w:bCs/>
          <w:sz w:val="24"/>
          <w:szCs w:val="24"/>
        </w:rPr>
        <w:t>.</w:t>
      </w:r>
      <w:r w:rsidRPr="00C36D1B">
        <w:rPr>
          <w:rFonts w:ascii="Times New Roman" w:eastAsia="Times New Roman" w:hAnsi="Times New Roman" w:cs="Times New Roman"/>
          <w:b/>
          <w:sz w:val="24"/>
          <w:szCs w:val="24"/>
        </w:rPr>
        <w:t xml:space="preserve"> </w:t>
      </w:r>
      <w:r w:rsidR="0064337C" w:rsidRPr="00C36D1B">
        <w:rPr>
          <w:rFonts w:ascii="Times New Roman" w:eastAsia="Times New Roman" w:hAnsi="Times New Roman" w:cs="Times New Roman"/>
          <w:b/>
          <w:sz w:val="24"/>
          <w:szCs w:val="24"/>
        </w:rPr>
        <w:t xml:space="preserve">Cursos de Especialización: </w:t>
      </w:r>
      <w:r w:rsidR="0064337C" w:rsidRPr="00C36D1B">
        <w:rPr>
          <w:rFonts w:ascii="Times New Roman" w:eastAsia="Times New Roman" w:hAnsi="Times New Roman" w:cs="Times New Roman"/>
          <w:sz w:val="24"/>
          <w:szCs w:val="24"/>
        </w:rPr>
        <w:t xml:space="preserve">Derechos de la persona del </w:t>
      </w:r>
      <w:r w:rsidR="0064337C" w:rsidRPr="00C36D1B">
        <w:rPr>
          <w:rFonts w:ascii="Times New Roman" w:eastAsia="Times New Roman" w:hAnsi="Times New Roman" w:cs="Times New Roman"/>
          <w:color w:val="222222"/>
          <w:sz w:val="24"/>
          <w:szCs w:val="24"/>
          <w:highlight w:val="white"/>
        </w:rPr>
        <w:t xml:space="preserve">Módulo II de los Cursos Válidos para el Doctorado de Derecho: Programa de Actualización en Ciencias Jurídicas. Universidad de </w:t>
      </w:r>
      <w:r w:rsidR="0064337C" w:rsidRPr="00C36D1B">
        <w:rPr>
          <w:rFonts w:ascii="Times New Roman" w:eastAsia="Times New Roman" w:hAnsi="Times New Roman" w:cs="Times New Roman"/>
          <w:color w:val="222222"/>
          <w:sz w:val="24"/>
          <w:szCs w:val="24"/>
          <w:highlight w:val="white"/>
        </w:rPr>
        <w:lastRenderedPageBreak/>
        <w:t>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febrero 2023</w:t>
      </w:r>
      <w:r w:rsidR="0064337C" w:rsidRPr="00C36D1B">
        <w:rPr>
          <w:rFonts w:ascii="Times New Roman" w:eastAsia="Times New Roman" w:hAnsi="Times New Roman" w:cs="Times New Roman"/>
          <w:color w:val="222222"/>
          <w:sz w:val="24"/>
          <w:szCs w:val="24"/>
          <w:highlight w:val="white"/>
        </w:rPr>
        <w:t>.</w:t>
      </w:r>
      <w:r w:rsidR="00BC1BDB" w:rsidRPr="00C36D1B">
        <w:rPr>
          <w:rFonts w:ascii="Times New Roman" w:eastAsia="Times New Roman" w:hAnsi="Times New Roman" w:cs="Times New Roman"/>
          <w:color w:val="222222"/>
          <w:sz w:val="24"/>
          <w:szCs w:val="24"/>
        </w:rPr>
        <w:t xml:space="preserve"> Calificación: 10. </w:t>
      </w:r>
    </w:p>
    <w:p w14:paraId="1B4B7C58" w14:textId="77777777" w:rsidR="0064337C" w:rsidRPr="00C36D1B" w:rsidRDefault="005B4AD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sz w:val="24"/>
          <w:szCs w:val="24"/>
        </w:rPr>
        <w:t>2.</w:t>
      </w:r>
      <w:r w:rsidR="004D73F6" w:rsidRPr="00C36D1B">
        <w:rPr>
          <w:rFonts w:ascii="Times New Roman" w:eastAsia="Times New Roman" w:hAnsi="Times New Roman" w:cs="Times New Roman"/>
          <w:b/>
          <w:sz w:val="24"/>
          <w:szCs w:val="24"/>
        </w:rPr>
        <w:t>7</w:t>
      </w:r>
      <w:r w:rsidRPr="00C36D1B">
        <w:rPr>
          <w:rFonts w:ascii="Times New Roman" w:eastAsia="Times New Roman" w:hAnsi="Times New Roman" w:cs="Times New Roman"/>
          <w:b/>
          <w:sz w:val="24"/>
          <w:szCs w:val="24"/>
        </w:rPr>
        <w:t xml:space="preserve">. </w:t>
      </w:r>
      <w:r w:rsidR="0064337C" w:rsidRPr="00C36D1B">
        <w:rPr>
          <w:rFonts w:ascii="Times New Roman" w:eastAsia="Times New Roman" w:hAnsi="Times New Roman" w:cs="Times New Roman"/>
          <w:b/>
          <w:sz w:val="24"/>
          <w:szCs w:val="24"/>
        </w:rPr>
        <w:t xml:space="preserve">Cursos de Especialización: </w:t>
      </w:r>
      <w:r w:rsidR="0064337C" w:rsidRPr="00C36D1B">
        <w:rPr>
          <w:rFonts w:ascii="Times New Roman" w:eastAsia="Times New Roman" w:hAnsi="Times New Roman" w:cs="Times New Roman"/>
          <w:sz w:val="24"/>
          <w:szCs w:val="24"/>
        </w:rPr>
        <w:t xml:space="preserve">Garantías Constitucionales y Proceso Penal del </w:t>
      </w:r>
      <w:r w:rsidR="0064337C" w:rsidRPr="00C36D1B">
        <w:rPr>
          <w:rFonts w:ascii="Times New Roman" w:eastAsia="Times New Roman" w:hAnsi="Times New Roman" w:cs="Times New Roman"/>
          <w:color w:val="222222"/>
          <w:sz w:val="24"/>
          <w:szCs w:val="24"/>
          <w:highlight w:val="white"/>
        </w:rPr>
        <w:t>Módulo II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febrero 2023</w:t>
      </w:r>
      <w:r w:rsidR="0064337C" w:rsidRPr="00C36D1B">
        <w:rPr>
          <w:rFonts w:ascii="Times New Roman" w:eastAsia="Times New Roman" w:hAnsi="Times New Roman" w:cs="Times New Roman"/>
          <w:color w:val="222222"/>
          <w:sz w:val="24"/>
          <w:szCs w:val="24"/>
          <w:highlight w:val="white"/>
        </w:rPr>
        <w:t xml:space="preserve">. </w:t>
      </w:r>
      <w:r w:rsidR="00BC1BDB" w:rsidRPr="00C36D1B">
        <w:rPr>
          <w:rFonts w:ascii="Times New Roman" w:eastAsia="Times New Roman" w:hAnsi="Times New Roman" w:cs="Times New Roman"/>
          <w:color w:val="222222"/>
          <w:sz w:val="24"/>
          <w:szCs w:val="24"/>
          <w:highlight w:val="white"/>
        </w:rPr>
        <w:t>Calificación: 8</w:t>
      </w:r>
      <w:r w:rsidR="0064337C" w:rsidRPr="00C36D1B">
        <w:rPr>
          <w:rFonts w:ascii="Times New Roman" w:eastAsia="Times New Roman" w:hAnsi="Times New Roman" w:cs="Times New Roman"/>
          <w:color w:val="222222"/>
          <w:sz w:val="24"/>
          <w:szCs w:val="24"/>
          <w:highlight w:val="white"/>
        </w:rPr>
        <w:t>.</w:t>
      </w:r>
    </w:p>
    <w:p w14:paraId="39EE0B52" w14:textId="77777777" w:rsidR="0064337C" w:rsidRPr="00C36D1B" w:rsidRDefault="005B4ADF"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sz w:val="24"/>
          <w:szCs w:val="24"/>
        </w:rPr>
        <w:t>2.</w:t>
      </w:r>
      <w:r w:rsidR="004D73F6" w:rsidRPr="00C36D1B">
        <w:rPr>
          <w:rFonts w:ascii="Times New Roman" w:eastAsia="Times New Roman" w:hAnsi="Times New Roman" w:cs="Times New Roman"/>
          <w:b/>
          <w:sz w:val="24"/>
          <w:szCs w:val="24"/>
        </w:rPr>
        <w:t>8</w:t>
      </w:r>
      <w:r w:rsidRPr="00C36D1B">
        <w:rPr>
          <w:rFonts w:ascii="Times New Roman" w:eastAsia="Times New Roman" w:hAnsi="Times New Roman" w:cs="Times New Roman"/>
          <w:b/>
          <w:sz w:val="24"/>
          <w:szCs w:val="24"/>
        </w:rPr>
        <w:t xml:space="preserve">. </w:t>
      </w:r>
      <w:r w:rsidR="0064337C" w:rsidRPr="00C36D1B">
        <w:rPr>
          <w:rFonts w:ascii="Times New Roman" w:eastAsia="Times New Roman" w:hAnsi="Times New Roman" w:cs="Times New Roman"/>
          <w:b/>
          <w:sz w:val="24"/>
          <w:szCs w:val="24"/>
        </w:rPr>
        <w:t xml:space="preserve">Cursos de Especialización: </w:t>
      </w:r>
      <w:r w:rsidR="0064337C" w:rsidRPr="00C36D1B">
        <w:rPr>
          <w:rFonts w:ascii="Times New Roman" w:eastAsia="Times New Roman" w:hAnsi="Times New Roman" w:cs="Times New Roman"/>
          <w:sz w:val="24"/>
          <w:szCs w:val="24"/>
        </w:rPr>
        <w:t xml:space="preserve">Teoría General de la Política del </w:t>
      </w:r>
      <w:r w:rsidR="0064337C" w:rsidRPr="00C36D1B">
        <w:rPr>
          <w:rFonts w:ascii="Times New Roman" w:eastAsia="Times New Roman" w:hAnsi="Times New Roman" w:cs="Times New Roman"/>
          <w:color w:val="222222"/>
          <w:sz w:val="24"/>
          <w:szCs w:val="24"/>
          <w:highlight w:val="white"/>
        </w:rPr>
        <w:t>Módulo II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febrero 2023</w:t>
      </w:r>
      <w:r w:rsidR="0064337C" w:rsidRPr="00C36D1B">
        <w:rPr>
          <w:rFonts w:ascii="Times New Roman" w:eastAsia="Times New Roman" w:hAnsi="Times New Roman" w:cs="Times New Roman"/>
          <w:color w:val="222222"/>
          <w:sz w:val="24"/>
          <w:szCs w:val="24"/>
          <w:highlight w:val="white"/>
        </w:rPr>
        <w:t>.</w:t>
      </w:r>
      <w:r w:rsidR="00BC1BDB" w:rsidRPr="00C36D1B">
        <w:rPr>
          <w:rFonts w:ascii="Times New Roman" w:eastAsia="Times New Roman" w:hAnsi="Times New Roman" w:cs="Times New Roman"/>
          <w:color w:val="222222"/>
          <w:sz w:val="24"/>
          <w:szCs w:val="24"/>
          <w:highlight w:val="white"/>
        </w:rPr>
        <w:t xml:space="preserve"> Calificación: 9</w:t>
      </w:r>
      <w:r w:rsidR="0064337C" w:rsidRPr="00C36D1B">
        <w:rPr>
          <w:rFonts w:ascii="Times New Roman" w:eastAsia="Times New Roman" w:hAnsi="Times New Roman" w:cs="Times New Roman"/>
          <w:color w:val="222222"/>
          <w:sz w:val="24"/>
          <w:szCs w:val="24"/>
          <w:highlight w:val="white"/>
        </w:rPr>
        <w:t>.</w:t>
      </w:r>
    </w:p>
    <w:p w14:paraId="7C3509F9" w14:textId="77777777" w:rsidR="000F06F5" w:rsidRPr="00C36D1B" w:rsidRDefault="005B4ADF"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w:t>
      </w:r>
      <w:r w:rsidR="004D73F6" w:rsidRPr="00C36D1B">
        <w:rPr>
          <w:rFonts w:ascii="Times New Roman" w:eastAsia="Times New Roman" w:hAnsi="Times New Roman" w:cs="Times New Roman"/>
          <w:b/>
          <w:bCs/>
          <w:sz w:val="24"/>
          <w:szCs w:val="24"/>
        </w:rPr>
        <w:t>9</w:t>
      </w:r>
      <w:r w:rsidR="000F06F5" w:rsidRPr="00C36D1B">
        <w:rPr>
          <w:rFonts w:ascii="Times New Roman" w:eastAsia="Times New Roman" w:hAnsi="Times New Roman" w:cs="Times New Roman"/>
          <w:b/>
          <w:bCs/>
          <w:sz w:val="24"/>
          <w:szCs w:val="24"/>
        </w:rPr>
        <w:t>.</w:t>
      </w:r>
      <w:r w:rsidR="000F06F5" w:rsidRPr="00C36D1B">
        <w:rPr>
          <w:rFonts w:ascii="Times New Roman" w:eastAsia="Times New Roman" w:hAnsi="Times New Roman" w:cs="Times New Roman"/>
          <w:sz w:val="24"/>
          <w:szCs w:val="24"/>
        </w:rPr>
        <w:t xml:space="preserve"> </w:t>
      </w:r>
      <w:r w:rsidR="000F06F5" w:rsidRPr="00C36D1B">
        <w:rPr>
          <w:rFonts w:ascii="Times New Roman" w:eastAsia="Times New Roman" w:hAnsi="Times New Roman" w:cs="Times New Roman"/>
          <w:b/>
          <w:sz w:val="24"/>
          <w:szCs w:val="24"/>
        </w:rPr>
        <w:t xml:space="preserve">Otros Cursos de Especialización: </w:t>
      </w:r>
      <w:r w:rsidR="000F06F5" w:rsidRPr="00C36D1B">
        <w:rPr>
          <w:rFonts w:ascii="Times New Roman" w:eastAsia="Times New Roman" w:hAnsi="Times New Roman" w:cs="Times New Roman"/>
          <w:color w:val="222222"/>
          <w:sz w:val="24"/>
          <w:szCs w:val="24"/>
          <w:highlight w:val="white"/>
        </w:rPr>
        <w:t>Derechos Humanos del Módulo III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noviembre 2022</w:t>
      </w:r>
      <w:r w:rsidR="000F06F5" w:rsidRPr="00C36D1B">
        <w:rPr>
          <w:rFonts w:ascii="Times New Roman" w:eastAsia="Times New Roman" w:hAnsi="Times New Roman" w:cs="Times New Roman"/>
          <w:color w:val="222222"/>
          <w:sz w:val="24"/>
          <w:szCs w:val="24"/>
          <w:highlight w:val="white"/>
        </w:rPr>
        <w:t xml:space="preserve">. </w:t>
      </w:r>
      <w:r w:rsidR="00BC1BDB" w:rsidRPr="00C36D1B">
        <w:rPr>
          <w:rFonts w:ascii="Times New Roman" w:eastAsia="Times New Roman" w:hAnsi="Times New Roman" w:cs="Times New Roman"/>
          <w:color w:val="222222"/>
          <w:sz w:val="24"/>
          <w:szCs w:val="24"/>
          <w:highlight w:val="white"/>
        </w:rPr>
        <w:t>Calificación: 9</w:t>
      </w:r>
      <w:r w:rsidR="000F06F5" w:rsidRPr="00C36D1B">
        <w:rPr>
          <w:rFonts w:ascii="Times New Roman" w:eastAsia="Times New Roman" w:hAnsi="Times New Roman" w:cs="Times New Roman"/>
          <w:color w:val="222222"/>
          <w:sz w:val="24"/>
          <w:szCs w:val="24"/>
          <w:highlight w:val="white"/>
        </w:rPr>
        <w:t xml:space="preserve">. </w:t>
      </w:r>
    </w:p>
    <w:p w14:paraId="19CC96B6" w14:textId="77777777" w:rsidR="000F06F5" w:rsidRPr="00C36D1B" w:rsidRDefault="005B4ADF"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0</w:t>
      </w:r>
      <w:r w:rsidR="000F06F5" w:rsidRPr="00C36D1B">
        <w:rPr>
          <w:rFonts w:ascii="Times New Roman" w:eastAsia="Times New Roman" w:hAnsi="Times New Roman" w:cs="Times New Roman"/>
          <w:b/>
          <w:bCs/>
          <w:sz w:val="24"/>
          <w:szCs w:val="24"/>
        </w:rPr>
        <w:t>.</w:t>
      </w:r>
      <w:r w:rsidR="000F06F5" w:rsidRPr="00C36D1B">
        <w:rPr>
          <w:rFonts w:ascii="Times New Roman" w:eastAsia="Times New Roman" w:hAnsi="Times New Roman" w:cs="Times New Roman"/>
          <w:sz w:val="24"/>
          <w:szCs w:val="24"/>
        </w:rPr>
        <w:t xml:space="preserve"> </w:t>
      </w:r>
      <w:r w:rsidR="000F06F5" w:rsidRPr="00C36D1B">
        <w:rPr>
          <w:rFonts w:ascii="Times New Roman" w:eastAsia="Times New Roman" w:hAnsi="Times New Roman" w:cs="Times New Roman"/>
          <w:b/>
          <w:sz w:val="24"/>
          <w:szCs w:val="24"/>
        </w:rPr>
        <w:t xml:space="preserve">Otros Cursos de Especialización: </w:t>
      </w:r>
      <w:r w:rsidR="000F06F5" w:rsidRPr="00C36D1B">
        <w:rPr>
          <w:rFonts w:ascii="Times New Roman" w:eastAsia="Times New Roman" w:hAnsi="Times New Roman" w:cs="Times New Roman"/>
          <w:color w:val="222222"/>
          <w:sz w:val="24"/>
          <w:szCs w:val="24"/>
          <w:highlight w:val="white"/>
        </w:rPr>
        <w:t>Derecho Constitucional del Módulo III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noviembre 2022</w:t>
      </w:r>
      <w:r w:rsidR="000F06F5" w:rsidRPr="00C36D1B">
        <w:rPr>
          <w:rFonts w:ascii="Times New Roman" w:eastAsia="Times New Roman" w:hAnsi="Times New Roman" w:cs="Times New Roman"/>
          <w:color w:val="222222"/>
          <w:sz w:val="24"/>
          <w:szCs w:val="24"/>
          <w:highlight w:val="white"/>
        </w:rPr>
        <w:t xml:space="preserve">. </w:t>
      </w:r>
      <w:r w:rsidR="00BC1BDB" w:rsidRPr="00C36D1B">
        <w:rPr>
          <w:rFonts w:ascii="Times New Roman" w:eastAsia="Times New Roman" w:hAnsi="Times New Roman" w:cs="Times New Roman"/>
          <w:color w:val="222222"/>
          <w:sz w:val="24"/>
          <w:szCs w:val="24"/>
          <w:highlight w:val="white"/>
        </w:rPr>
        <w:t>Calificación: 10</w:t>
      </w:r>
      <w:r w:rsidR="000F06F5" w:rsidRPr="00C36D1B">
        <w:rPr>
          <w:rFonts w:ascii="Times New Roman" w:eastAsia="Times New Roman" w:hAnsi="Times New Roman" w:cs="Times New Roman"/>
          <w:color w:val="222222"/>
          <w:sz w:val="24"/>
          <w:szCs w:val="24"/>
          <w:highlight w:val="white"/>
        </w:rPr>
        <w:t xml:space="preserve">. </w:t>
      </w:r>
    </w:p>
    <w:p w14:paraId="58BE8454" w14:textId="77777777" w:rsidR="000F06F5" w:rsidRPr="00C36D1B" w:rsidRDefault="005B4ADF"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1</w:t>
      </w:r>
      <w:r w:rsidR="000F06F5" w:rsidRPr="00C36D1B">
        <w:rPr>
          <w:rFonts w:ascii="Times New Roman" w:eastAsia="Times New Roman" w:hAnsi="Times New Roman" w:cs="Times New Roman"/>
          <w:b/>
          <w:bCs/>
          <w:sz w:val="24"/>
          <w:szCs w:val="24"/>
        </w:rPr>
        <w:t>.</w:t>
      </w:r>
      <w:r w:rsidR="000F06F5" w:rsidRPr="00C36D1B">
        <w:rPr>
          <w:rFonts w:ascii="Times New Roman" w:eastAsia="Times New Roman" w:hAnsi="Times New Roman" w:cs="Times New Roman"/>
          <w:sz w:val="24"/>
          <w:szCs w:val="24"/>
        </w:rPr>
        <w:t xml:space="preserve"> </w:t>
      </w:r>
      <w:r w:rsidR="000F06F5" w:rsidRPr="00C36D1B">
        <w:rPr>
          <w:rFonts w:ascii="Times New Roman" w:eastAsia="Times New Roman" w:hAnsi="Times New Roman" w:cs="Times New Roman"/>
          <w:b/>
          <w:sz w:val="24"/>
          <w:szCs w:val="24"/>
        </w:rPr>
        <w:t xml:space="preserve">Otros Cursos de Especialización: </w:t>
      </w:r>
      <w:r w:rsidR="000F06F5" w:rsidRPr="00C36D1B">
        <w:rPr>
          <w:rFonts w:ascii="Times New Roman" w:eastAsia="Times New Roman" w:hAnsi="Times New Roman" w:cs="Times New Roman"/>
          <w:color w:val="222222"/>
          <w:sz w:val="24"/>
          <w:szCs w:val="24"/>
          <w:highlight w:val="white"/>
        </w:rPr>
        <w:t>Reforma Constitucional del Módulo III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noviembre 2022</w:t>
      </w:r>
      <w:r w:rsidR="000F06F5" w:rsidRPr="00C36D1B">
        <w:rPr>
          <w:rFonts w:ascii="Times New Roman" w:eastAsia="Times New Roman" w:hAnsi="Times New Roman" w:cs="Times New Roman"/>
          <w:color w:val="222222"/>
          <w:sz w:val="24"/>
          <w:szCs w:val="24"/>
          <w:highlight w:val="white"/>
        </w:rPr>
        <w:t xml:space="preserve">. </w:t>
      </w:r>
      <w:r w:rsidR="00BC1BDB" w:rsidRPr="00C36D1B">
        <w:rPr>
          <w:rFonts w:ascii="Times New Roman" w:eastAsia="Times New Roman" w:hAnsi="Times New Roman" w:cs="Times New Roman"/>
          <w:color w:val="222222"/>
          <w:sz w:val="24"/>
          <w:szCs w:val="24"/>
          <w:highlight w:val="white"/>
        </w:rPr>
        <w:t>Calificación: 10</w:t>
      </w:r>
      <w:r w:rsidR="000F06F5" w:rsidRPr="00C36D1B">
        <w:rPr>
          <w:rFonts w:ascii="Times New Roman" w:eastAsia="Times New Roman" w:hAnsi="Times New Roman" w:cs="Times New Roman"/>
          <w:color w:val="222222"/>
          <w:sz w:val="24"/>
          <w:szCs w:val="24"/>
          <w:highlight w:val="white"/>
        </w:rPr>
        <w:t xml:space="preserve">. </w:t>
      </w:r>
    </w:p>
    <w:p w14:paraId="1FE77DE8" w14:textId="77777777" w:rsidR="000F06F5" w:rsidRPr="00C36D1B" w:rsidRDefault="005B4ADF"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2</w:t>
      </w:r>
      <w:r w:rsidR="000F06F5" w:rsidRPr="00C36D1B">
        <w:rPr>
          <w:rFonts w:ascii="Times New Roman" w:eastAsia="Times New Roman" w:hAnsi="Times New Roman" w:cs="Times New Roman"/>
          <w:b/>
          <w:bCs/>
          <w:sz w:val="24"/>
          <w:szCs w:val="24"/>
        </w:rPr>
        <w:t>. O</w:t>
      </w:r>
      <w:r w:rsidR="000F06F5" w:rsidRPr="00C36D1B">
        <w:rPr>
          <w:rFonts w:ascii="Times New Roman" w:eastAsia="Times New Roman" w:hAnsi="Times New Roman" w:cs="Times New Roman"/>
          <w:b/>
          <w:sz w:val="24"/>
          <w:szCs w:val="24"/>
        </w:rPr>
        <w:t xml:space="preserve">tros Cursos de Especialización: </w:t>
      </w:r>
      <w:r w:rsidR="000F06F5" w:rsidRPr="00C36D1B">
        <w:rPr>
          <w:rFonts w:ascii="Times New Roman" w:eastAsia="Times New Roman" w:hAnsi="Times New Roman" w:cs="Times New Roman"/>
          <w:color w:val="222222"/>
          <w:sz w:val="24"/>
          <w:szCs w:val="24"/>
          <w:highlight w:val="white"/>
        </w:rPr>
        <w:t>Derecho Administrativo del Módulo III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noviembre 2022</w:t>
      </w:r>
      <w:r w:rsidR="000F06F5" w:rsidRPr="00C36D1B">
        <w:rPr>
          <w:rFonts w:ascii="Times New Roman" w:eastAsia="Times New Roman" w:hAnsi="Times New Roman" w:cs="Times New Roman"/>
          <w:color w:val="222222"/>
          <w:sz w:val="24"/>
          <w:szCs w:val="24"/>
          <w:highlight w:val="white"/>
        </w:rPr>
        <w:t xml:space="preserve">. </w:t>
      </w:r>
      <w:r w:rsidR="00BC1BDB" w:rsidRPr="00C36D1B">
        <w:rPr>
          <w:rFonts w:ascii="Times New Roman" w:eastAsia="Times New Roman" w:hAnsi="Times New Roman" w:cs="Times New Roman"/>
          <w:color w:val="222222"/>
          <w:sz w:val="24"/>
          <w:szCs w:val="24"/>
          <w:highlight w:val="white"/>
        </w:rPr>
        <w:t>Calificación: 8</w:t>
      </w:r>
      <w:r w:rsidR="000F06F5" w:rsidRPr="00C36D1B">
        <w:rPr>
          <w:rFonts w:ascii="Times New Roman" w:eastAsia="Times New Roman" w:hAnsi="Times New Roman" w:cs="Times New Roman"/>
          <w:color w:val="222222"/>
          <w:sz w:val="24"/>
          <w:szCs w:val="24"/>
          <w:highlight w:val="white"/>
        </w:rPr>
        <w:t xml:space="preserve">. </w:t>
      </w:r>
    </w:p>
    <w:p w14:paraId="0ED5FCA2" w14:textId="77777777" w:rsidR="000F06F5" w:rsidRPr="00C36D1B" w:rsidRDefault="005B4ADF"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3</w:t>
      </w:r>
      <w:r w:rsidR="000F06F5" w:rsidRPr="00C36D1B">
        <w:rPr>
          <w:rFonts w:ascii="Times New Roman" w:eastAsia="Times New Roman" w:hAnsi="Times New Roman" w:cs="Times New Roman"/>
          <w:b/>
          <w:bCs/>
          <w:sz w:val="24"/>
          <w:szCs w:val="24"/>
        </w:rPr>
        <w:t>.</w:t>
      </w:r>
      <w:r w:rsidR="000F06F5" w:rsidRPr="00C36D1B">
        <w:rPr>
          <w:rFonts w:ascii="Times New Roman" w:eastAsia="Times New Roman" w:hAnsi="Times New Roman" w:cs="Times New Roman"/>
          <w:sz w:val="24"/>
          <w:szCs w:val="24"/>
        </w:rPr>
        <w:t xml:space="preserve"> </w:t>
      </w:r>
      <w:r w:rsidR="000F06F5" w:rsidRPr="00C36D1B">
        <w:rPr>
          <w:rFonts w:ascii="Times New Roman" w:eastAsia="Times New Roman" w:hAnsi="Times New Roman" w:cs="Times New Roman"/>
          <w:b/>
          <w:sz w:val="24"/>
          <w:szCs w:val="24"/>
        </w:rPr>
        <w:t xml:space="preserve">Otros Cursos de Especialización: </w:t>
      </w:r>
      <w:r w:rsidR="000F06F5" w:rsidRPr="00C36D1B">
        <w:rPr>
          <w:rFonts w:ascii="Times New Roman" w:eastAsia="Times New Roman" w:hAnsi="Times New Roman" w:cs="Times New Roman"/>
          <w:color w:val="222222"/>
          <w:sz w:val="24"/>
          <w:szCs w:val="24"/>
          <w:highlight w:val="white"/>
        </w:rPr>
        <w:t>Filosofía del Derecho del Módulo 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julio 2022</w:t>
      </w:r>
      <w:r w:rsidR="000F06F5" w:rsidRPr="00C36D1B">
        <w:rPr>
          <w:rFonts w:ascii="Times New Roman" w:eastAsia="Times New Roman" w:hAnsi="Times New Roman" w:cs="Times New Roman"/>
          <w:color w:val="222222"/>
          <w:sz w:val="24"/>
          <w:szCs w:val="24"/>
          <w:highlight w:val="white"/>
        </w:rPr>
        <w:t>. Calificación: 9</w:t>
      </w:r>
      <w:r w:rsidR="004D761D" w:rsidRPr="00C36D1B">
        <w:rPr>
          <w:rFonts w:ascii="Times New Roman" w:eastAsia="Times New Roman" w:hAnsi="Times New Roman" w:cs="Times New Roman"/>
          <w:color w:val="222222"/>
          <w:sz w:val="24"/>
          <w:szCs w:val="24"/>
          <w:highlight w:val="white"/>
        </w:rPr>
        <w:t>.</w:t>
      </w:r>
    </w:p>
    <w:p w14:paraId="4249940A" w14:textId="77777777" w:rsidR="000F06F5" w:rsidRPr="00C36D1B" w:rsidRDefault="005B4ADF"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4</w:t>
      </w:r>
      <w:r w:rsidR="000F06F5" w:rsidRPr="00C36D1B">
        <w:rPr>
          <w:rFonts w:ascii="Times New Roman" w:eastAsia="Times New Roman" w:hAnsi="Times New Roman" w:cs="Times New Roman"/>
          <w:b/>
          <w:bCs/>
          <w:sz w:val="24"/>
          <w:szCs w:val="24"/>
        </w:rPr>
        <w:t>.</w:t>
      </w:r>
      <w:r w:rsidR="000F06F5" w:rsidRPr="00C36D1B">
        <w:rPr>
          <w:rFonts w:ascii="Times New Roman" w:eastAsia="Times New Roman" w:hAnsi="Times New Roman" w:cs="Times New Roman"/>
          <w:sz w:val="24"/>
          <w:szCs w:val="24"/>
        </w:rPr>
        <w:t xml:space="preserve"> </w:t>
      </w:r>
      <w:r w:rsidR="000F06F5" w:rsidRPr="00C36D1B">
        <w:rPr>
          <w:rFonts w:ascii="Times New Roman" w:eastAsia="Times New Roman" w:hAnsi="Times New Roman" w:cs="Times New Roman"/>
          <w:b/>
          <w:sz w:val="24"/>
          <w:szCs w:val="24"/>
        </w:rPr>
        <w:t xml:space="preserve">Otros Cursos de Especialización: </w:t>
      </w:r>
      <w:r w:rsidR="000F06F5" w:rsidRPr="00C36D1B">
        <w:rPr>
          <w:rFonts w:ascii="Times New Roman" w:eastAsia="Times New Roman" w:hAnsi="Times New Roman" w:cs="Times New Roman"/>
          <w:color w:val="222222"/>
          <w:sz w:val="24"/>
          <w:szCs w:val="24"/>
          <w:highlight w:val="white"/>
        </w:rPr>
        <w:t>Derecho y Sociedad del Módulo 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julio 2022</w:t>
      </w:r>
      <w:r w:rsidR="000F06F5" w:rsidRPr="00C36D1B">
        <w:rPr>
          <w:rFonts w:ascii="Times New Roman" w:eastAsia="Times New Roman" w:hAnsi="Times New Roman" w:cs="Times New Roman"/>
          <w:color w:val="222222"/>
          <w:sz w:val="24"/>
          <w:szCs w:val="24"/>
          <w:highlight w:val="white"/>
        </w:rPr>
        <w:t>. Calificación:</w:t>
      </w:r>
      <w:r w:rsidR="0064337C" w:rsidRPr="00C36D1B">
        <w:rPr>
          <w:rFonts w:ascii="Times New Roman" w:eastAsia="Times New Roman" w:hAnsi="Times New Roman" w:cs="Times New Roman"/>
          <w:color w:val="222222"/>
          <w:sz w:val="24"/>
          <w:szCs w:val="24"/>
          <w:highlight w:val="white"/>
        </w:rPr>
        <w:t xml:space="preserve"> </w:t>
      </w:r>
      <w:r w:rsidR="000F06F5" w:rsidRPr="00C36D1B">
        <w:rPr>
          <w:rFonts w:ascii="Times New Roman" w:eastAsia="Times New Roman" w:hAnsi="Times New Roman" w:cs="Times New Roman"/>
          <w:color w:val="222222"/>
          <w:sz w:val="24"/>
          <w:szCs w:val="24"/>
          <w:highlight w:val="white"/>
        </w:rPr>
        <w:t xml:space="preserve">10. </w:t>
      </w:r>
    </w:p>
    <w:p w14:paraId="1BC11E86" w14:textId="77777777" w:rsidR="000F06F5" w:rsidRPr="00C36D1B" w:rsidRDefault="000F06F5"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w:t>
      </w:r>
      <w:r w:rsidR="005B4ADF" w:rsidRPr="00C36D1B">
        <w:rPr>
          <w:rFonts w:ascii="Times New Roman" w:eastAsia="Times New Roman" w:hAnsi="Times New Roman" w:cs="Times New Roman"/>
          <w:b/>
          <w:bCs/>
          <w:sz w:val="24"/>
          <w:szCs w:val="24"/>
        </w:rPr>
        <w:t>1</w:t>
      </w:r>
      <w:r w:rsidR="004D73F6" w:rsidRPr="00C36D1B">
        <w:rPr>
          <w:rFonts w:ascii="Times New Roman" w:eastAsia="Times New Roman" w:hAnsi="Times New Roman" w:cs="Times New Roman"/>
          <w:b/>
          <w:bCs/>
          <w:sz w:val="24"/>
          <w:szCs w:val="24"/>
        </w:rPr>
        <w:t>5</w:t>
      </w:r>
      <w:r w:rsidRPr="00C36D1B">
        <w:rPr>
          <w:rFonts w:ascii="Times New Roman" w:eastAsia="Times New Roman" w:hAnsi="Times New Roman" w:cs="Times New Roman"/>
          <w:b/>
          <w:bCs/>
          <w:sz w:val="24"/>
          <w:szCs w:val="24"/>
        </w:rPr>
        <w:t>.</w:t>
      </w:r>
      <w:r w:rsidRPr="00C36D1B">
        <w:rPr>
          <w:rFonts w:ascii="Times New Roman" w:eastAsia="Times New Roman" w:hAnsi="Times New Roman" w:cs="Times New Roman"/>
          <w:sz w:val="24"/>
          <w:szCs w:val="24"/>
        </w:rPr>
        <w:t xml:space="preserve"> </w:t>
      </w:r>
      <w:r w:rsidRPr="00C36D1B">
        <w:rPr>
          <w:rFonts w:ascii="Times New Roman" w:eastAsia="Times New Roman" w:hAnsi="Times New Roman" w:cs="Times New Roman"/>
          <w:b/>
          <w:sz w:val="24"/>
          <w:szCs w:val="24"/>
        </w:rPr>
        <w:t xml:space="preserve">Otros Cursos de Especialización: </w:t>
      </w:r>
      <w:r w:rsidRPr="00C36D1B">
        <w:rPr>
          <w:rFonts w:ascii="Times New Roman" w:eastAsia="Times New Roman" w:hAnsi="Times New Roman" w:cs="Times New Roman"/>
          <w:color w:val="222222"/>
          <w:sz w:val="24"/>
          <w:szCs w:val="24"/>
          <w:highlight w:val="white"/>
        </w:rPr>
        <w:t xml:space="preserve">Metodología Jurídica del Módulo I de los Cursos Válidos para el Doctorado de Derecho: Programa de Actualización en Ciencias Jurídicas. </w:t>
      </w:r>
      <w:r w:rsidRPr="00C36D1B">
        <w:rPr>
          <w:rFonts w:ascii="Times New Roman" w:eastAsia="Times New Roman" w:hAnsi="Times New Roman" w:cs="Times New Roman"/>
          <w:color w:val="222222"/>
          <w:sz w:val="24"/>
          <w:szCs w:val="24"/>
          <w:highlight w:val="white"/>
        </w:rPr>
        <w:lastRenderedPageBreak/>
        <w:t>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julio 2022</w:t>
      </w:r>
      <w:r w:rsidRPr="00C36D1B">
        <w:rPr>
          <w:rFonts w:ascii="Times New Roman" w:eastAsia="Times New Roman" w:hAnsi="Times New Roman" w:cs="Times New Roman"/>
          <w:color w:val="222222"/>
          <w:sz w:val="24"/>
          <w:szCs w:val="24"/>
          <w:highlight w:val="white"/>
        </w:rPr>
        <w:t>.</w:t>
      </w:r>
      <w:r w:rsidR="00E72E0C" w:rsidRPr="00C36D1B">
        <w:rPr>
          <w:rFonts w:ascii="Times New Roman" w:eastAsia="Times New Roman" w:hAnsi="Times New Roman" w:cs="Times New Roman"/>
          <w:color w:val="222222"/>
          <w:sz w:val="24"/>
          <w:szCs w:val="24"/>
          <w:highlight w:val="white"/>
        </w:rPr>
        <w:t xml:space="preserve"> Calificación: 10.</w:t>
      </w:r>
    </w:p>
    <w:p w14:paraId="5ABCBAD1" w14:textId="77777777" w:rsidR="000F06F5" w:rsidRPr="00C36D1B" w:rsidRDefault="005B4ADF" w:rsidP="00B57CAC">
      <w:pPr>
        <w:pStyle w:val="normal0"/>
        <w:spacing w:line="360" w:lineRule="auto"/>
        <w:ind w:right="20" w:firstLine="284"/>
        <w:jc w:val="both"/>
        <w:rPr>
          <w:rFonts w:ascii="Times New Roman" w:eastAsia="Times New Roman" w:hAnsi="Times New Roman" w:cs="Times New Roman"/>
          <w:color w:val="222222"/>
          <w:sz w:val="24"/>
          <w:szCs w:val="24"/>
          <w:highlight w:val="white"/>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6</w:t>
      </w:r>
      <w:r w:rsidR="000F06F5" w:rsidRPr="00C36D1B">
        <w:rPr>
          <w:rFonts w:ascii="Times New Roman" w:eastAsia="Times New Roman" w:hAnsi="Times New Roman" w:cs="Times New Roman"/>
          <w:b/>
          <w:bCs/>
          <w:sz w:val="24"/>
          <w:szCs w:val="24"/>
        </w:rPr>
        <w:t>.</w:t>
      </w:r>
      <w:r w:rsidR="000F06F5" w:rsidRPr="00C36D1B">
        <w:rPr>
          <w:rFonts w:ascii="Times New Roman" w:eastAsia="Times New Roman" w:hAnsi="Times New Roman" w:cs="Times New Roman"/>
          <w:sz w:val="24"/>
          <w:szCs w:val="24"/>
        </w:rPr>
        <w:t xml:space="preserve"> </w:t>
      </w:r>
      <w:r w:rsidR="000F06F5" w:rsidRPr="00C36D1B">
        <w:rPr>
          <w:rFonts w:ascii="Times New Roman" w:eastAsia="Times New Roman" w:hAnsi="Times New Roman" w:cs="Times New Roman"/>
          <w:b/>
          <w:sz w:val="24"/>
          <w:szCs w:val="24"/>
        </w:rPr>
        <w:t xml:space="preserve">Otros Cursos de Especialización: </w:t>
      </w:r>
      <w:r w:rsidR="000F06F5" w:rsidRPr="00C36D1B">
        <w:rPr>
          <w:rFonts w:ascii="Times New Roman" w:eastAsia="Times New Roman" w:hAnsi="Times New Roman" w:cs="Times New Roman"/>
          <w:color w:val="222222"/>
          <w:sz w:val="24"/>
          <w:szCs w:val="24"/>
          <w:highlight w:val="white"/>
        </w:rPr>
        <w:t>Historia del Derecho del Módulo I de los Cursos Válidos para el Doctorado de Derecho: Programa de Actualización en Ciencias Jurídicas. Universidad de Buenos Aires, Facultad de Derecho, Departamento de Posgrado. Dirigido por el Doctor Ricardo Rabinovich Berkman. 20 horas</w:t>
      </w:r>
      <w:r w:rsidR="00F90B01">
        <w:rPr>
          <w:rFonts w:ascii="Times New Roman" w:eastAsia="Times New Roman" w:hAnsi="Times New Roman" w:cs="Times New Roman"/>
          <w:color w:val="222222"/>
          <w:sz w:val="24"/>
          <w:szCs w:val="24"/>
          <w:highlight w:val="white"/>
        </w:rPr>
        <w:t>, julio 2022</w:t>
      </w:r>
      <w:r w:rsidR="000F06F5" w:rsidRPr="00C36D1B">
        <w:rPr>
          <w:rFonts w:ascii="Times New Roman" w:eastAsia="Times New Roman" w:hAnsi="Times New Roman" w:cs="Times New Roman"/>
          <w:color w:val="222222"/>
          <w:sz w:val="24"/>
          <w:szCs w:val="24"/>
          <w:highlight w:val="white"/>
        </w:rPr>
        <w:t xml:space="preserve">. </w:t>
      </w:r>
      <w:r w:rsidR="00BC1BDB" w:rsidRPr="00C36D1B">
        <w:rPr>
          <w:rFonts w:ascii="Times New Roman" w:eastAsia="Times New Roman" w:hAnsi="Times New Roman" w:cs="Times New Roman"/>
          <w:color w:val="222222"/>
          <w:sz w:val="24"/>
          <w:szCs w:val="24"/>
          <w:highlight w:val="white"/>
        </w:rPr>
        <w:t>Calificación: 9</w:t>
      </w:r>
      <w:r w:rsidR="000F06F5" w:rsidRPr="00C36D1B">
        <w:rPr>
          <w:rFonts w:ascii="Times New Roman" w:eastAsia="Times New Roman" w:hAnsi="Times New Roman" w:cs="Times New Roman"/>
          <w:color w:val="222222"/>
          <w:sz w:val="24"/>
          <w:szCs w:val="24"/>
          <w:highlight w:val="white"/>
        </w:rPr>
        <w:t xml:space="preserve">. </w:t>
      </w:r>
    </w:p>
    <w:p w14:paraId="1557D05A" w14:textId="77777777" w:rsidR="00401691" w:rsidRPr="00C36D1B" w:rsidRDefault="005B4ADF" w:rsidP="00B57CAC">
      <w:pPr>
        <w:tabs>
          <w:tab w:val="left" w:pos="3620"/>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7</w:t>
      </w:r>
      <w:r w:rsidR="007D2300" w:rsidRPr="00C36D1B">
        <w:rPr>
          <w:rFonts w:ascii="Times New Roman" w:eastAsia="Times New Roman" w:hAnsi="Times New Roman" w:cs="Times New Roman"/>
          <w:b/>
          <w:bCs/>
          <w:sz w:val="24"/>
          <w:szCs w:val="24"/>
        </w:rPr>
        <w:t>.</w:t>
      </w:r>
      <w:r w:rsidR="007D2300" w:rsidRPr="00C36D1B">
        <w:rPr>
          <w:rFonts w:ascii="Times New Roman" w:eastAsia="Times New Roman" w:hAnsi="Times New Roman" w:cs="Times New Roman"/>
          <w:sz w:val="24"/>
          <w:szCs w:val="24"/>
        </w:rPr>
        <w:t xml:space="preserve"> </w:t>
      </w:r>
      <w:r w:rsidR="007D2300" w:rsidRPr="00C36D1B">
        <w:rPr>
          <w:rFonts w:ascii="Times New Roman" w:eastAsia="Times New Roman" w:hAnsi="Times New Roman" w:cs="Times New Roman"/>
          <w:b/>
          <w:sz w:val="24"/>
          <w:szCs w:val="24"/>
        </w:rPr>
        <w:t xml:space="preserve">Otros Cursos de Especialización: </w:t>
      </w:r>
      <w:r w:rsidR="007D2300" w:rsidRPr="00C36D1B">
        <w:rPr>
          <w:rFonts w:ascii="Times New Roman" w:eastAsia="Times New Roman" w:hAnsi="Times New Roman" w:cs="Times New Roman"/>
          <w:sz w:val="24"/>
          <w:szCs w:val="24"/>
        </w:rPr>
        <w:t>Curso Atlas-ti, dictado por el Centro de Investigaciones Jurídicas y Sociales, CONICET. (</w:t>
      </w:r>
      <w:r w:rsidR="00BD26F5" w:rsidRPr="00C36D1B">
        <w:rPr>
          <w:rFonts w:ascii="Times New Roman" w:eastAsia="Times New Roman" w:hAnsi="Times New Roman" w:cs="Times New Roman"/>
          <w:sz w:val="24"/>
          <w:szCs w:val="24"/>
        </w:rPr>
        <w:t>Agosto, 2022</w:t>
      </w:r>
      <w:r w:rsidR="002C7E08" w:rsidRPr="00C36D1B">
        <w:rPr>
          <w:rFonts w:ascii="Times New Roman" w:eastAsia="Times New Roman" w:hAnsi="Times New Roman" w:cs="Times New Roman"/>
          <w:sz w:val="24"/>
          <w:szCs w:val="24"/>
        </w:rPr>
        <w:t xml:space="preserve"> - hoy</w:t>
      </w:r>
      <w:r w:rsidR="007D2300" w:rsidRPr="00C36D1B">
        <w:rPr>
          <w:rFonts w:ascii="Times New Roman" w:eastAsia="Times New Roman" w:hAnsi="Times New Roman" w:cs="Times New Roman"/>
          <w:sz w:val="24"/>
          <w:szCs w:val="24"/>
        </w:rPr>
        <w:t>)</w:t>
      </w:r>
      <w:r w:rsidR="00BD26F5" w:rsidRPr="00C36D1B">
        <w:rPr>
          <w:rFonts w:ascii="Times New Roman" w:eastAsia="Times New Roman" w:hAnsi="Times New Roman" w:cs="Times New Roman"/>
          <w:sz w:val="24"/>
          <w:szCs w:val="24"/>
        </w:rPr>
        <w:t>.</w:t>
      </w:r>
    </w:p>
    <w:p w14:paraId="64E0B9CD" w14:textId="77777777" w:rsidR="00401691" w:rsidRPr="00C36D1B" w:rsidRDefault="005B4ADF" w:rsidP="00B57CAC">
      <w:pPr>
        <w:tabs>
          <w:tab w:val="left" w:pos="3620"/>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2.1</w:t>
      </w:r>
      <w:r w:rsidR="004D73F6" w:rsidRPr="00C36D1B">
        <w:rPr>
          <w:rFonts w:ascii="Times New Roman" w:eastAsia="Times New Roman" w:hAnsi="Times New Roman" w:cs="Times New Roman"/>
          <w:b/>
          <w:bCs/>
          <w:sz w:val="24"/>
          <w:szCs w:val="24"/>
        </w:rPr>
        <w:t>8</w:t>
      </w:r>
      <w:r w:rsidR="00401691" w:rsidRPr="00C36D1B">
        <w:rPr>
          <w:rFonts w:ascii="Times New Roman" w:eastAsia="Times New Roman" w:hAnsi="Times New Roman" w:cs="Times New Roman"/>
          <w:b/>
          <w:bCs/>
          <w:sz w:val="24"/>
          <w:szCs w:val="24"/>
        </w:rPr>
        <w:t>. O</w:t>
      </w:r>
      <w:r w:rsidR="00401691" w:rsidRPr="00C36D1B">
        <w:rPr>
          <w:rFonts w:ascii="Times New Roman" w:eastAsia="Times New Roman" w:hAnsi="Times New Roman" w:cs="Times New Roman"/>
          <w:b/>
          <w:sz w:val="24"/>
          <w:szCs w:val="24"/>
        </w:rPr>
        <w:t>tros Cursos de Especialización</w:t>
      </w:r>
      <w:r w:rsidR="00401691" w:rsidRPr="00C36D1B">
        <w:rPr>
          <w:rFonts w:ascii="Times New Roman" w:eastAsia="Times New Roman" w:hAnsi="Times New Roman" w:cs="Times New Roman"/>
          <w:sz w:val="24"/>
          <w:szCs w:val="24"/>
        </w:rPr>
        <w:t xml:space="preserve">: Especialización en Epistemologías del Sur y Curso Internacional. CLACSO. Acredita 360 horas reloj la Especialización y 90 horas reloj el Curso Internacional. (2020 a 2022). Promedio general: 9,8.  </w:t>
      </w:r>
    </w:p>
    <w:p w14:paraId="1C44D4A7" w14:textId="77777777" w:rsidR="0058634F" w:rsidRPr="00C36D1B" w:rsidRDefault="00796F2C" w:rsidP="00B57CAC">
      <w:pPr>
        <w:tabs>
          <w:tab w:val="left" w:pos="3620"/>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b/>
          <w:bCs/>
          <w:sz w:val="24"/>
          <w:szCs w:val="24"/>
        </w:rPr>
        <w:t>2</w:t>
      </w:r>
      <w:r w:rsidR="005B4ADF" w:rsidRPr="00C36D1B">
        <w:rPr>
          <w:rFonts w:ascii="Times New Roman" w:eastAsia="Times New Roman" w:hAnsi="Times New Roman" w:cs="Times New Roman"/>
          <w:b/>
          <w:bCs/>
          <w:sz w:val="24"/>
          <w:szCs w:val="24"/>
        </w:rPr>
        <w:t>.</w:t>
      </w:r>
      <w:r w:rsidR="004D73F6" w:rsidRPr="00C36D1B">
        <w:rPr>
          <w:rFonts w:ascii="Times New Roman" w:eastAsia="Times New Roman" w:hAnsi="Times New Roman" w:cs="Times New Roman"/>
          <w:b/>
          <w:bCs/>
          <w:sz w:val="24"/>
          <w:szCs w:val="24"/>
        </w:rPr>
        <w:t>19</w:t>
      </w:r>
      <w:r w:rsidR="0058634F" w:rsidRPr="00C36D1B">
        <w:rPr>
          <w:rFonts w:ascii="Times New Roman" w:eastAsia="Times New Roman" w:hAnsi="Times New Roman" w:cs="Times New Roman"/>
          <w:b/>
          <w:bCs/>
          <w:sz w:val="24"/>
          <w:szCs w:val="24"/>
        </w:rPr>
        <w:t xml:space="preserve">. </w:t>
      </w:r>
      <w:r w:rsidR="00401691" w:rsidRPr="00C36D1B">
        <w:rPr>
          <w:rFonts w:ascii="Times New Roman" w:eastAsia="Times New Roman" w:hAnsi="Times New Roman" w:cs="Times New Roman"/>
          <w:b/>
          <w:bCs/>
          <w:sz w:val="24"/>
          <w:szCs w:val="24"/>
        </w:rPr>
        <w:t>O</w:t>
      </w:r>
      <w:r w:rsidR="00401691" w:rsidRPr="00C36D1B">
        <w:rPr>
          <w:rFonts w:ascii="Times New Roman" w:eastAsia="Times New Roman" w:hAnsi="Times New Roman" w:cs="Times New Roman"/>
          <w:b/>
          <w:sz w:val="24"/>
          <w:szCs w:val="24"/>
        </w:rPr>
        <w:t xml:space="preserve">tros Cursos de Especialización: </w:t>
      </w:r>
      <w:r w:rsidR="00401691" w:rsidRPr="00C36D1B">
        <w:rPr>
          <w:rFonts w:ascii="Times New Roman" w:eastAsia="Times New Roman" w:hAnsi="Times New Roman" w:cs="Times New Roman"/>
          <w:sz w:val="24"/>
          <w:szCs w:val="24"/>
        </w:rPr>
        <w:t xml:space="preserve">Curso de posgrado de “Comunicación Judicial – Edición 2021”. Acredita 70 horas reloj. Organizó, Centro de Perfeccionamiento Ricardo C. </w:t>
      </w:r>
      <w:r w:rsidR="00873B6F" w:rsidRPr="00C36D1B">
        <w:rPr>
          <w:rFonts w:ascii="Times New Roman" w:eastAsia="Times New Roman" w:hAnsi="Times New Roman" w:cs="Times New Roman"/>
          <w:sz w:val="24"/>
          <w:szCs w:val="24"/>
        </w:rPr>
        <w:t>Núñez</w:t>
      </w:r>
      <w:r w:rsidR="00401691" w:rsidRPr="00C36D1B">
        <w:rPr>
          <w:rFonts w:ascii="Times New Roman" w:eastAsia="Times New Roman" w:hAnsi="Times New Roman" w:cs="Times New Roman"/>
          <w:sz w:val="24"/>
          <w:szCs w:val="24"/>
        </w:rPr>
        <w:t xml:space="preserve">. De agosto a diciembre 2021. </w:t>
      </w:r>
      <w:r w:rsidR="007D2300" w:rsidRPr="00C36D1B">
        <w:rPr>
          <w:rFonts w:ascii="Times New Roman" w:eastAsia="Times New Roman" w:hAnsi="Times New Roman" w:cs="Times New Roman"/>
          <w:sz w:val="24"/>
          <w:szCs w:val="24"/>
        </w:rPr>
        <w:t>Promedio general: 10.</w:t>
      </w:r>
    </w:p>
    <w:p w14:paraId="179EC2B8" w14:textId="77777777" w:rsidR="00222283" w:rsidRPr="00C36D1B" w:rsidRDefault="00834359"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2.</w:t>
      </w:r>
      <w:r w:rsidR="004D73F6" w:rsidRPr="00C36D1B">
        <w:rPr>
          <w:rFonts w:ascii="Times New Roman" w:eastAsia="Times New Roman" w:hAnsi="Times New Roman" w:cs="Times New Roman"/>
          <w:b/>
          <w:sz w:val="24"/>
          <w:szCs w:val="24"/>
        </w:rPr>
        <w:t>20</w:t>
      </w:r>
      <w:r w:rsidRPr="00C36D1B">
        <w:rPr>
          <w:rFonts w:ascii="Times New Roman" w:eastAsia="Times New Roman" w:hAnsi="Times New Roman" w:cs="Times New Roman"/>
          <w:b/>
          <w:sz w:val="24"/>
          <w:szCs w:val="24"/>
        </w:rPr>
        <w:t xml:space="preserve">. </w:t>
      </w:r>
      <w:r w:rsidR="00900F8E" w:rsidRPr="00C36D1B">
        <w:rPr>
          <w:rFonts w:ascii="Times New Roman" w:eastAsia="Times New Roman" w:hAnsi="Times New Roman" w:cs="Times New Roman"/>
          <w:b/>
          <w:sz w:val="24"/>
          <w:szCs w:val="24"/>
        </w:rPr>
        <w:t xml:space="preserve">Otros Cursos de Especialización: </w:t>
      </w:r>
      <w:r w:rsidR="00900F8E" w:rsidRPr="00C36D1B">
        <w:rPr>
          <w:rFonts w:ascii="Times New Roman" w:eastAsia="Times New Roman" w:hAnsi="Times New Roman" w:cs="Times New Roman"/>
          <w:bCs/>
          <w:sz w:val="24"/>
          <w:szCs w:val="24"/>
        </w:rPr>
        <w:t xml:space="preserve">Seminario Permanente Red Alas (Red Latinoamericana de académicas/os del Derecho). </w:t>
      </w:r>
      <w:r w:rsidRPr="00C36D1B">
        <w:rPr>
          <w:rFonts w:ascii="Times New Roman" w:eastAsia="Times New Roman" w:hAnsi="Times New Roman" w:cs="Times New Roman"/>
          <w:bCs/>
          <w:sz w:val="24"/>
          <w:szCs w:val="24"/>
        </w:rPr>
        <w:t xml:space="preserve">Segundo semestre 2023. </w:t>
      </w:r>
      <w:r w:rsidR="00900F8E" w:rsidRPr="00C36D1B">
        <w:rPr>
          <w:rFonts w:ascii="Times New Roman" w:eastAsia="Times New Roman" w:hAnsi="Times New Roman" w:cs="Times New Roman"/>
          <w:bCs/>
          <w:sz w:val="24"/>
          <w:szCs w:val="24"/>
        </w:rPr>
        <w:t>Participación. 8 horas.</w:t>
      </w:r>
      <w:r w:rsidR="00900F8E" w:rsidRPr="00C36D1B">
        <w:rPr>
          <w:rFonts w:ascii="Times New Roman" w:eastAsia="Times New Roman" w:hAnsi="Times New Roman" w:cs="Times New Roman"/>
          <w:b/>
          <w:sz w:val="24"/>
          <w:szCs w:val="24"/>
        </w:rPr>
        <w:t xml:space="preserve"> </w:t>
      </w:r>
    </w:p>
    <w:p w14:paraId="40A0BB3A" w14:textId="77777777" w:rsidR="00AA6359" w:rsidRPr="00C36D1B" w:rsidRDefault="00AA6359" w:rsidP="00B57CAC">
      <w:pPr>
        <w:spacing w:line="360" w:lineRule="auto"/>
        <w:ind w:right="20" w:firstLine="284"/>
        <w:jc w:val="both"/>
        <w:rPr>
          <w:rFonts w:ascii="Times New Roman" w:hAnsi="Times New Roman" w:cs="Times New Roman"/>
          <w:bCs/>
          <w:sz w:val="24"/>
          <w:szCs w:val="24"/>
          <w:lang w:val="es-AR"/>
        </w:rPr>
      </w:pPr>
      <w:r w:rsidRPr="00C36D1B">
        <w:rPr>
          <w:rFonts w:ascii="Times New Roman" w:eastAsia="Times New Roman" w:hAnsi="Times New Roman" w:cs="Times New Roman"/>
          <w:b/>
          <w:sz w:val="24"/>
          <w:szCs w:val="24"/>
        </w:rPr>
        <w:t xml:space="preserve">2.21. Otros Cursos de Especialización: </w:t>
      </w:r>
      <w:r w:rsidRPr="00C36D1B">
        <w:rPr>
          <w:rFonts w:ascii="Times New Roman" w:hAnsi="Times New Roman" w:cs="Times New Roman"/>
          <w:bCs/>
          <w:sz w:val="24"/>
          <w:szCs w:val="24"/>
          <w:lang w:val="es-AR"/>
        </w:rPr>
        <w:t>Taller de Metadatos para revistas científicas UNS. Aprobación del taller organizado por la Biblioteca Central, Ediuns y la Secretaría General Académica de la Universidad Nacional del Sur. 5 a 30 de agosto de 2024.</w:t>
      </w:r>
    </w:p>
    <w:p w14:paraId="713B6441" w14:textId="77777777" w:rsidR="00AA6359" w:rsidRPr="00C36D1B" w:rsidRDefault="00AA6359" w:rsidP="00C36D1B">
      <w:pPr>
        <w:spacing w:line="360" w:lineRule="auto"/>
        <w:ind w:right="20" w:firstLine="284"/>
        <w:jc w:val="both"/>
        <w:rPr>
          <w:rFonts w:ascii="Times New Roman" w:hAnsi="Times New Roman" w:cs="Times New Roman"/>
          <w:bCs/>
          <w:sz w:val="24"/>
          <w:szCs w:val="24"/>
          <w:lang w:val="es-AR"/>
        </w:rPr>
      </w:pPr>
      <w:r w:rsidRPr="00C36D1B">
        <w:rPr>
          <w:rFonts w:ascii="Times New Roman" w:hAnsi="Times New Roman" w:cs="Times New Roman"/>
          <w:b/>
          <w:sz w:val="24"/>
          <w:szCs w:val="24"/>
          <w:lang w:val="es-AR"/>
        </w:rPr>
        <w:t>2.22.</w:t>
      </w:r>
      <w:r w:rsidRPr="00C36D1B">
        <w:rPr>
          <w:rFonts w:ascii="Times New Roman" w:eastAsia="Times New Roman" w:hAnsi="Times New Roman" w:cs="Times New Roman"/>
          <w:b/>
          <w:sz w:val="24"/>
          <w:szCs w:val="24"/>
        </w:rPr>
        <w:t xml:space="preserve"> Otros Cursos de Especialización:  </w:t>
      </w:r>
      <w:r w:rsidRPr="00C36D1B">
        <w:rPr>
          <w:rFonts w:ascii="Times New Roman" w:hAnsi="Times New Roman" w:cs="Times New Roman"/>
          <w:bCs/>
          <w:sz w:val="24"/>
          <w:szCs w:val="24"/>
          <w:lang w:val="es-AR"/>
        </w:rPr>
        <w:t>Ciclo Internacional de Conferencias: Inteligencia artificial, administración de justicia y estereotipos de género. Participante en las conferencias organizadas por diversas instituciones, incluyendo la Asociación de Magistradas Chilenas. 11, 13, 18, 20, 25 y 27 de noviembre de 2024.</w:t>
      </w:r>
    </w:p>
    <w:p w14:paraId="0E81F6B2" w14:textId="77777777" w:rsidR="00900F8E" w:rsidRPr="00C36D1B" w:rsidRDefault="00900F8E" w:rsidP="00B57CAC">
      <w:pPr>
        <w:spacing w:line="360" w:lineRule="auto"/>
        <w:ind w:right="20" w:firstLine="284"/>
        <w:jc w:val="both"/>
        <w:rPr>
          <w:rFonts w:ascii="Times New Roman" w:eastAsia="Times New Roman" w:hAnsi="Times New Roman" w:cs="Times New Roman"/>
          <w:sz w:val="24"/>
          <w:szCs w:val="24"/>
        </w:rPr>
      </w:pPr>
    </w:p>
    <w:p w14:paraId="2AE1BF7D" w14:textId="77777777" w:rsidR="0058634F" w:rsidRPr="00C36D1B" w:rsidRDefault="00796F2C"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3</w:t>
      </w:r>
      <w:r w:rsidR="0058634F" w:rsidRPr="00C36D1B">
        <w:rPr>
          <w:rFonts w:ascii="Times New Roman" w:eastAsia="Times New Roman" w:hAnsi="Times New Roman" w:cs="Times New Roman"/>
          <w:b/>
          <w:sz w:val="24"/>
          <w:szCs w:val="24"/>
        </w:rPr>
        <w:t>. ANTECEDENTES DOCENTES</w:t>
      </w:r>
    </w:p>
    <w:p w14:paraId="317BFA6C" w14:textId="77777777" w:rsidR="009870D2" w:rsidRPr="00C36D1B" w:rsidRDefault="009870D2" w:rsidP="00B57CAC">
      <w:pPr>
        <w:spacing w:line="360" w:lineRule="auto"/>
        <w:ind w:right="20" w:firstLine="284"/>
        <w:jc w:val="both"/>
        <w:rPr>
          <w:rFonts w:ascii="Times New Roman" w:eastAsia="Times New Roman" w:hAnsi="Times New Roman" w:cs="Times New Roman"/>
          <w:b/>
          <w:sz w:val="24"/>
          <w:szCs w:val="24"/>
        </w:rPr>
      </w:pPr>
    </w:p>
    <w:p w14:paraId="7C42DD2B" w14:textId="77777777" w:rsidR="00900F8E" w:rsidRPr="00C36D1B" w:rsidRDefault="003C639D"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 xml:space="preserve">3.1. </w:t>
      </w:r>
      <w:r w:rsidR="00900F8E" w:rsidRPr="00C36D1B">
        <w:rPr>
          <w:rFonts w:ascii="Times New Roman" w:eastAsia="Times New Roman" w:hAnsi="Times New Roman" w:cs="Times New Roman"/>
          <w:sz w:val="24"/>
          <w:szCs w:val="24"/>
        </w:rPr>
        <w:t xml:space="preserve">Adscripción, Cátedra de Filosofía del Derecho, Facultad de </w:t>
      </w:r>
      <w:r w:rsidR="00900D36" w:rsidRPr="00C36D1B">
        <w:rPr>
          <w:rFonts w:ascii="Times New Roman" w:eastAsia="Times New Roman" w:hAnsi="Times New Roman" w:cs="Times New Roman"/>
          <w:sz w:val="24"/>
          <w:szCs w:val="24"/>
        </w:rPr>
        <w:t xml:space="preserve">Derecho, Universidad Nacional de Córdoba, desde agosto de 2023 a </w:t>
      </w:r>
      <w:r w:rsidR="003D1158" w:rsidRPr="00C36D1B">
        <w:rPr>
          <w:rFonts w:ascii="Times New Roman" w:eastAsia="Times New Roman" w:hAnsi="Times New Roman" w:cs="Times New Roman"/>
          <w:sz w:val="24"/>
          <w:szCs w:val="24"/>
        </w:rPr>
        <w:t>2024</w:t>
      </w:r>
      <w:r w:rsidR="00900D36" w:rsidRPr="00C36D1B">
        <w:rPr>
          <w:rFonts w:ascii="Times New Roman" w:eastAsia="Times New Roman" w:hAnsi="Times New Roman" w:cs="Times New Roman"/>
          <w:sz w:val="24"/>
          <w:szCs w:val="24"/>
        </w:rPr>
        <w:t xml:space="preserve">. </w:t>
      </w:r>
    </w:p>
    <w:p w14:paraId="2C2BB5F4" w14:textId="77777777" w:rsidR="00873B6F" w:rsidRPr="00C36D1B" w:rsidRDefault="00873B6F"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3.</w:t>
      </w:r>
      <w:r w:rsidR="003C639D" w:rsidRPr="00C36D1B">
        <w:rPr>
          <w:rFonts w:ascii="Times New Roman" w:eastAsia="Times New Roman" w:hAnsi="Times New Roman" w:cs="Times New Roman"/>
          <w:sz w:val="24"/>
          <w:szCs w:val="24"/>
        </w:rPr>
        <w:t>2</w:t>
      </w:r>
      <w:r w:rsidRPr="00C36D1B">
        <w:rPr>
          <w:rFonts w:ascii="Times New Roman" w:eastAsia="Times New Roman" w:hAnsi="Times New Roman" w:cs="Times New Roman"/>
          <w:sz w:val="24"/>
          <w:szCs w:val="24"/>
        </w:rPr>
        <w:t xml:space="preserve">. Adscripción, Cátedra de Filosofía del Derecho, Facultad de Filosofía y Humanidades, Universidad Nacional de Córdoba, desde agosto 2022 </w:t>
      </w:r>
      <w:r w:rsidR="004D761D" w:rsidRPr="00C36D1B">
        <w:rPr>
          <w:rFonts w:ascii="Times New Roman" w:eastAsia="Times New Roman" w:hAnsi="Times New Roman" w:cs="Times New Roman"/>
          <w:sz w:val="24"/>
          <w:szCs w:val="24"/>
        </w:rPr>
        <w:t>hasta</w:t>
      </w:r>
      <w:r w:rsidRPr="00C36D1B">
        <w:rPr>
          <w:rFonts w:ascii="Times New Roman" w:eastAsia="Times New Roman" w:hAnsi="Times New Roman" w:cs="Times New Roman"/>
          <w:sz w:val="24"/>
          <w:szCs w:val="24"/>
        </w:rPr>
        <w:t xml:space="preserve"> </w:t>
      </w:r>
      <w:r w:rsidR="004D761D" w:rsidRPr="00C36D1B">
        <w:rPr>
          <w:rFonts w:ascii="Times New Roman" w:eastAsia="Times New Roman" w:hAnsi="Times New Roman" w:cs="Times New Roman"/>
          <w:sz w:val="24"/>
          <w:szCs w:val="24"/>
        </w:rPr>
        <w:t xml:space="preserve">agosto </w:t>
      </w:r>
      <w:r w:rsidR="00671B43" w:rsidRPr="00C36D1B">
        <w:rPr>
          <w:rFonts w:ascii="Times New Roman" w:eastAsia="Times New Roman" w:hAnsi="Times New Roman" w:cs="Times New Roman"/>
          <w:sz w:val="24"/>
          <w:szCs w:val="24"/>
        </w:rPr>
        <w:t>2024</w:t>
      </w:r>
      <w:r w:rsidRPr="00C36D1B">
        <w:rPr>
          <w:rFonts w:ascii="Times New Roman" w:eastAsia="Times New Roman" w:hAnsi="Times New Roman" w:cs="Times New Roman"/>
          <w:sz w:val="24"/>
          <w:szCs w:val="24"/>
        </w:rPr>
        <w:t xml:space="preserve">.  </w:t>
      </w:r>
    </w:p>
    <w:p w14:paraId="23F02AE2" w14:textId="77777777" w:rsidR="000F06F5" w:rsidRPr="00C36D1B" w:rsidRDefault="000F06F5" w:rsidP="00B57CAC">
      <w:pPr>
        <w:pStyle w:val="norm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3.</w:t>
      </w:r>
      <w:r w:rsidR="003C639D" w:rsidRPr="00C36D1B">
        <w:rPr>
          <w:rFonts w:ascii="Times New Roman" w:eastAsia="Times New Roman" w:hAnsi="Times New Roman" w:cs="Times New Roman"/>
          <w:sz w:val="24"/>
          <w:szCs w:val="24"/>
        </w:rPr>
        <w:t>3</w:t>
      </w:r>
      <w:r w:rsidRPr="00C36D1B">
        <w:rPr>
          <w:rFonts w:ascii="Times New Roman" w:eastAsia="Times New Roman" w:hAnsi="Times New Roman" w:cs="Times New Roman"/>
          <w:sz w:val="24"/>
          <w:szCs w:val="24"/>
        </w:rPr>
        <w:t>. Adscripción, Cátedra de Filosofía Argentina y Latinoamericana, Facultad de Filosofía y Humanidades, Universidad Nacional de Córdoba, desde agosto de 202</w:t>
      </w:r>
      <w:r w:rsidR="00BC61D3" w:rsidRPr="00C36D1B">
        <w:rPr>
          <w:rFonts w:ascii="Times New Roman" w:eastAsia="Times New Roman" w:hAnsi="Times New Roman" w:cs="Times New Roman"/>
          <w:sz w:val="24"/>
          <w:szCs w:val="24"/>
        </w:rPr>
        <w:t>2</w:t>
      </w:r>
      <w:r w:rsidR="004D761D" w:rsidRPr="00C36D1B">
        <w:rPr>
          <w:rFonts w:ascii="Times New Roman" w:eastAsia="Times New Roman" w:hAnsi="Times New Roman" w:cs="Times New Roman"/>
          <w:sz w:val="24"/>
          <w:szCs w:val="24"/>
        </w:rPr>
        <w:t xml:space="preserve"> hasta agosto 2024</w:t>
      </w:r>
      <w:r w:rsidRPr="00C36D1B">
        <w:rPr>
          <w:rFonts w:ascii="Times New Roman" w:eastAsia="Times New Roman" w:hAnsi="Times New Roman" w:cs="Times New Roman"/>
          <w:sz w:val="24"/>
          <w:szCs w:val="24"/>
        </w:rPr>
        <w:t>.</w:t>
      </w:r>
    </w:p>
    <w:p w14:paraId="4FA9E064" w14:textId="77777777" w:rsidR="0058634F" w:rsidRPr="00C36D1B" w:rsidRDefault="00796F2C"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lastRenderedPageBreak/>
        <w:t>3</w:t>
      </w:r>
      <w:r w:rsidR="00CB384E" w:rsidRPr="00C36D1B">
        <w:rPr>
          <w:rFonts w:ascii="Times New Roman" w:eastAsia="Times New Roman" w:hAnsi="Times New Roman" w:cs="Times New Roman"/>
          <w:sz w:val="24"/>
          <w:szCs w:val="24"/>
        </w:rPr>
        <w:t>.</w:t>
      </w:r>
      <w:r w:rsidR="003C639D" w:rsidRPr="00C36D1B">
        <w:rPr>
          <w:rFonts w:ascii="Times New Roman" w:eastAsia="Times New Roman" w:hAnsi="Times New Roman" w:cs="Times New Roman"/>
          <w:sz w:val="24"/>
          <w:szCs w:val="24"/>
        </w:rPr>
        <w:t>4</w:t>
      </w:r>
      <w:r w:rsidR="00873B6F" w:rsidRPr="00C36D1B">
        <w:rPr>
          <w:rFonts w:ascii="Times New Roman" w:eastAsia="Times New Roman" w:hAnsi="Times New Roman" w:cs="Times New Roman"/>
          <w:sz w:val="24"/>
          <w:szCs w:val="24"/>
        </w:rPr>
        <w:t xml:space="preserve">. </w:t>
      </w:r>
      <w:r w:rsidR="00222283" w:rsidRPr="00C36D1B">
        <w:rPr>
          <w:rFonts w:ascii="Times New Roman" w:eastAsia="Times New Roman" w:hAnsi="Times New Roman" w:cs="Times New Roman"/>
          <w:sz w:val="24"/>
          <w:szCs w:val="24"/>
        </w:rPr>
        <w:t>Ayudantía, Cátedra de Filosofía del Derecho, Facultad de Filosofía y Humanidades, Universidad Nacional de Córdoba, desde febrero 2021</w:t>
      </w:r>
      <w:r w:rsidR="00AD134F" w:rsidRPr="00C36D1B">
        <w:rPr>
          <w:rStyle w:val="Refdenotaalpie"/>
          <w:rFonts w:ascii="Times New Roman" w:eastAsia="Times New Roman" w:hAnsi="Times New Roman" w:cs="Times New Roman"/>
          <w:sz w:val="24"/>
          <w:szCs w:val="24"/>
        </w:rPr>
        <w:footnoteReference w:id="1"/>
      </w:r>
      <w:r w:rsidR="00873B6F" w:rsidRPr="00C36D1B">
        <w:rPr>
          <w:rFonts w:ascii="Times New Roman" w:eastAsia="Times New Roman" w:hAnsi="Times New Roman" w:cs="Times New Roman"/>
          <w:sz w:val="24"/>
          <w:szCs w:val="24"/>
        </w:rPr>
        <w:t xml:space="preserve"> a 2022</w:t>
      </w:r>
      <w:r w:rsidR="00222283" w:rsidRPr="00C36D1B">
        <w:rPr>
          <w:rFonts w:ascii="Times New Roman" w:eastAsia="Times New Roman" w:hAnsi="Times New Roman" w:cs="Times New Roman"/>
          <w:sz w:val="24"/>
          <w:szCs w:val="24"/>
        </w:rPr>
        <w:t>.</w:t>
      </w:r>
      <w:r w:rsidR="00DF3EFF" w:rsidRPr="00C36D1B">
        <w:rPr>
          <w:rFonts w:ascii="Times New Roman" w:eastAsia="Times New Roman" w:hAnsi="Times New Roman" w:cs="Times New Roman"/>
          <w:sz w:val="24"/>
          <w:szCs w:val="24"/>
        </w:rPr>
        <w:t xml:space="preserve"> </w:t>
      </w:r>
    </w:p>
    <w:p w14:paraId="43123053" w14:textId="77777777" w:rsidR="0058634F" w:rsidRPr="00C36D1B" w:rsidRDefault="00796F2C"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3</w:t>
      </w:r>
      <w:r w:rsidR="00CB384E" w:rsidRPr="00C36D1B">
        <w:rPr>
          <w:rFonts w:ascii="Times New Roman" w:eastAsia="Times New Roman" w:hAnsi="Times New Roman" w:cs="Times New Roman"/>
          <w:sz w:val="24"/>
          <w:szCs w:val="24"/>
        </w:rPr>
        <w:t>.</w:t>
      </w:r>
      <w:r w:rsidR="003C639D" w:rsidRPr="00C36D1B">
        <w:rPr>
          <w:rFonts w:ascii="Times New Roman" w:eastAsia="Times New Roman" w:hAnsi="Times New Roman" w:cs="Times New Roman"/>
          <w:sz w:val="24"/>
          <w:szCs w:val="24"/>
        </w:rPr>
        <w:t>5</w:t>
      </w:r>
      <w:r w:rsidR="0058634F" w:rsidRPr="00C36D1B">
        <w:rPr>
          <w:rFonts w:ascii="Times New Roman" w:eastAsia="Times New Roman" w:hAnsi="Times New Roman" w:cs="Times New Roman"/>
          <w:sz w:val="24"/>
          <w:szCs w:val="24"/>
        </w:rPr>
        <w:t xml:space="preserve">. </w:t>
      </w:r>
      <w:r w:rsidR="00222283" w:rsidRPr="00C36D1B">
        <w:rPr>
          <w:rFonts w:ascii="Times New Roman" w:eastAsia="Times New Roman" w:hAnsi="Times New Roman" w:cs="Times New Roman"/>
          <w:sz w:val="24"/>
          <w:szCs w:val="24"/>
        </w:rPr>
        <w:t>Ayudantía, Cátedra de Historia de la Filosofía Práctica, Facultad de Filosofía y Humanidades, Universidad Nacional de Córdoba: desde septiembre 2020</w:t>
      </w:r>
      <w:r w:rsidR="00873B6F" w:rsidRPr="00C36D1B">
        <w:rPr>
          <w:rFonts w:ascii="Times New Roman" w:eastAsia="Times New Roman" w:hAnsi="Times New Roman" w:cs="Times New Roman"/>
          <w:sz w:val="24"/>
          <w:szCs w:val="24"/>
        </w:rPr>
        <w:t xml:space="preserve"> a 2022</w:t>
      </w:r>
      <w:r w:rsidR="00222283" w:rsidRPr="00C36D1B">
        <w:rPr>
          <w:rFonts w:ascii="Times New Roman" w:eastAsia="Times New Roman" w:hAnsi="Times New Roman" w:cs="Times New Roman"/>
          <w:sz w:val="24"/>
          <w:szCs w:val="24"/>
        </w:rPr>
        <w:t xml:space="preserve">. </w:t>
      </w:r>
    </w:p>
    <w:p w14:paraId="2BD4AB62" w14:textId="77777777" w:rsidR="00D41CAE" w:rsidRPr="00C36D1B" w:rsidRDefault="00D41CAE" w:rsidP="00B57CAC">
      <w:pPr>
        <w:spacing w:line="360" w:lineRule="auto"/>
        <w:ind w:right="20" w:firstLine="284"/>
        <w:jc w:val="both"/>
        <w:rPr>
          <w:rFonts w:ascii="Times New Roman" w:eastAsia="Times New Roman" w:hAnsi="Times New Roman" w:cs="Times New Roman"/>
          <w:sz w:val="24"/>
          <w:szCs w:val="24"/>
        </w:rPr>
      </w:pPr>
    </w:p>
    <w:p w14:paraId="18BF902B" w14:textId="77777777" w:rsidR="00F35417" w:rsidRPr="00C36D1B" w:rsidRDefault="0058634F"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Gautami" w:hAnsi="Times New Roman" w:cs="Times New Roman"/>
          <w:sz w:val="24"/>
          <w:szCs w:val="24"/>
        </w:rPr>
        <w:t>​</w:t>
      </w:r>
      <w:r w:rsidR="00796F2C" w:rsidRPr="00C36D1B">
        <w:rPr>
          <w:rFonts w:ascii="Times New Roman" w:eastAsia="Times New Roman" w:hAnsi="Times New Roman" w:cs="Times New Roman"/>
          <w:b/>
          <w:sz w:val="24"/>
          <w:szCs w:val="24"/>
        </w:rPr>
        <w:t>4</w:t>
      </w:r>
      <w:r w:rsidRPr="00C36D1B">
        <w:rPr>
          <w:rFonts w:ascii="Times New Roman" w:eastAsia="Times New Roman" w:hAnsi="Times New Roman" w:cs="Times New Roman"/>
          <w:b/>
          <w:sz w:val="24"/>
          <w:szCs w:val="24"/>
        </w:rPr>
        <w:t xml:space="preserve">. </w:t>
      </w:r>
      <w:r w:rsidR="00AD134F" w:rsidRPr="00C36D1B">
        <w:rPr>
          <w:rFonts w:ascii="Times New Roman" w:eastAsia="Times New Roman" w:hAnsi="Times New Roman" w:cs="Times New Roman"/>
          <w:b/>
          <w:sz w:val="24"/>
          <w:szCs w:val="24"/>
        </w:rPr>
        <w:t xml:space="preserve">PARTICIPACIÓN EN PROYECTOS DE </w:t>
      </w:r>
      <w:r w:rsidRPr="00C36D1B">
        <w:rPr>
          <w:rFonts w:ascii="Times New Roman" w:eastAsia="Times New Roman" w:hAnsi="Times New Roman" w:cs="Times New Roman"/>
          <w:b/>
          <w:sz w:val="24"/>
          <w:szCs w:val="24"/>
        </w:rPr>
        <w:t>INVESTIGACIÓN</w:t>
      </w:r>
      <w:r w:rsidR="00A24F45" w:rsidRPr="00C36D1B">
        <w:rPr>
          <w:rFonts w:ascii="Times New Roman" w:eastAsia="Times New Roman" w:hAnsi="Times New Roman" w:cs="Times New Roman"/>
          <w:b/>
          <w:sz w:val="24"/>
          <w:szCs w:val="24"/>
        </w:rPr>
        <w:t xml:space="preserve"> </w:t>
      </w:r>
    </w:p>
    <w:p w14:paraId="080A72A1" w14:textId="77777777" w:rsidR="009870D2" w:rsidRPr="00C36D1B" w:rsidRDefault="009870D2" w:rsidP="00B57CAC">
      <w:pPr>
        <w:spacing w:line="360" w:lineRule="auto"/>
        <w:ind w:right="20" w:firstLine="284"/>
        <w:jc w:val="both"/>
        <w:rPr>
          <w:rFonts w:ascii="Times New Roman" w:eastAsia="Times New Roman" w:hAnsi="Times New Roman" w:cs="Times New Roman"/>
          <w:b/>
          <w:sz w:val="24"/>
          <w:szCs w:val="24"/>
        </w:rPr>
      </w:pPr>
    </w:p>
    <w:p w14:paraId="13DC3606" w14:textId="77777777" w:rsidR="00B5626D" w:rsidRPr="00C36D1B" w:rsidRDefault="00B5626D"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 xml:space="preserve">4.1. </w:t>
      </w:r>
      <w:r w:rsidR="00836FE8" w:rsidRPr="00C36D1B">
        <w:rPr>
          <w:rFonts w:ascii="Times New Roman" w:eastAsia="Times New Roman" w:hAnsi="Times New Roman" w:cs="Times New Roman"/>
          <w:sz w:val="24"/>
          <w:szCs w:val="24"/>
        </w:rPr>
        <w:t xml:space="preserve">Miembro becaria doctoral del proyecto </w:t>
      </w:r>
      <w:r w:rsidR="00C34552">
        <w:rPr>
          <w:rFonts w:ascii="Times New Roman" w:eastAsia="Times New Roman" w:hAnsi="Times New Roman" w:cs="Times New Roman"/>
          <w:sz w:val="24"/>
          <w:szCs w:val="24"/>
        </w:rPr>
        <w:t>“</w:t>
      </w:r>
      <w:r w:rsidR="00836FE8" w:rsidRPr="00C36D1B">
        <w:rPr>
          <w:rFonts w:ascii="Times New Roman" w:eastAsia="Times New Roman" w:hAnsi="Times New Roman" w:cs="Times New Roman"/>
          <w:sz w:val="24"/>
          <w:szCs w:val="24"/>
        </w:rPr>
        <w:t>Sesgos en la producción y aplicación del derecho. Racionalidad legislativa, razonamiento probatorio e Inteligencia Artificial</w:t>
      </w:r>
      <w:r w:rsidR="00C34552">
        <w:rPr>
          <w:rFonts w:ascii="Times New Roman" w:eastAsia="Times New Roman" w:hAnsi="Times New Roman" w:cs="Times New Roman"/>
          <w:sz w:val="24"/>
          <w:szCs w:val="24"/>
        </w:rPr>
        <w:t>”</w:t>
      </w:r>
      <w:r w:rsidR="00836FE8" w:rsidRPr="00C36D1B">
        <w:rPr>
          <w:rFonts w:ascii="Times New Roman" w:eastAsia="Times New Roman" w:hAnsi="Times New Roman" w:cs="Times New Roman"/>
          <w:sz w:val="24"/>
          <w:szCs w:val="24"/>
        </w:rPr>
        <w:t>, dirigido por Jordi Ferrer Beltrán. Universitat de Girona, Girona, España.</w:t>
      </w:r>
    </w:p>
    <w:p w14:paraId="02114C1D" w14:textId="77777777" w:rsidR="003D1158" w:rsidRPr="00C36D1B" w:rsidRDefault="003D1158"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4.2. Miembro becaria doctoral del proyecto “Estereotipos, imparcialidad judicial e inteligencia artificial: una apuesta transformadora”, dirigido por Elisa Simó Soler. Universitat de València, Valencia, España. 2025</w:t>
      </w:r>
      <w:r w:rsidR="00A66747">
        <w:rPr>
          <w:rFonts w:ascii="Times New Roman" w:eastAsia="Times New Roman" w:hAnsi="Times New Roman" w:cs="Times New Roman"/>
          <w:sz w:val="24"/>
          <w:szCs w:val="24"/>
        </w:rPr>
        <w:t>-2026</w:t>
      </w:r>
      <w:r w:rsidRPr="00C36D1B">
        <w:rPr>
          <w:rFonts w:ascii="Times New Roman" w:eastAsia="Times New Roman" w:hAnsi="Times New Roman" w:cs="Times New Roman"/>
          <w:sz w:val="24"/>
          <w:szCs w:val="24"/>
        </w:rPr>
        <w:t>.</w:t>
      </w:r>
    </w:p>
    <w:p w14:paraId="6CA1B665" w14:textId="77777777" w:rsidR="00B5626D" w:rsidRPr="00C36D1B" w:rsidRDefault="00B5626D"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4.</w:t>
      </w:r>
      <w:r w:rsidR="003D1158" w:rsidRPr="00C36D1B">
        <w:rPr>
          <w:rFonts w:ascii="Times New Roman" w:eastAsia="Times New Roman" w:hAnsi="Times New Roman" w:cs="Times New Roman"/>
          <w:sz w:val="24"/>
          <w:szCs w:val="24"/>
        </w:rPr>
        <w:t>3</w:t>
      </w:r>
      <w:r w:rsidRPr="00C36D1B">
        <w:rPr>
          <w:rFonts w:ascii="Times New Roman" w:eastAsia="Times New Roman" w:hAnsi="Times New Roman" w:cs="Times New Roman"/>
          <w:sz w:val="24"/>
          <w:szCs w:val="24"/>
        </w:rPr>
        <w:t xml:space="preserve">. </w:t>
      </w:r>
      <w:r w:rsidR="00836FE8" w:rsidRPr="00C36D1B">
        <w:rPr>
          <w:rFonts w:ascii="Times New Roman" w:eastAsia="Times New Roman" w:hAnsi="Times New Roman" w:cs="Times New Roman"/>
          <w:sz w:val="24"/>
          <w:szCs w:val="24"/>
        </w:rPr>
        <w:t xml:space="preserve">Miembro en calidad de becaria doctoral en el proyecto “Análisis multivarial e interseccional para la promoción y gestión de políticas judiciales de erradicación de violencias de género y femicidio en Córdoba (2022-2024)”. Aprobado por </w:t>
      </w:r>
      <w:r w:rsidRPr="00C36D1B">
        <w:rPr>
          <w:rFonts w:ascii="Times New Roman" w:eastAsia="Times New Roman" w:hAnsi="Times New Roman" w:cs="Times New Roman"/>
          <w:sz w:val="24"/>
          <w:szCs w:val="24"/>
        </w:rPr>
        <w:t>el Programa Integral de Financiamiento a la Investigación de Córdoba (PIFIC), número de</w:t>
      </w:r>
      <w:r w:rsidR="00836FE8" w:rsidRPr="00C36D1B">
        <w:rPr>
          <w:rFonts w:ascii="Times New Roman" w:eastAsia="Times New Roman" w:hAnsi="Times New Roman" w:cs="Times New Roman"/>
          <w:sz w:val="24"/>
          <w:szCs w:val="24"/>
        </w:rPr>
        <w:t xml:space="preserve"> expediente: 0279013091/2024.</w:t>
      </w:r>
    </w:p>
    <w:p w14:paraId="12DF33F0" w14:textId="77777777" w:rsidR="00B5626D" w:rsidRPr="00C36D1B" w:rsidRDefault="00B5626D"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4.</w:t>
      </w:r>
      <w:r w:rsidR="003D1158" w:rsidRPr="00C36D1B">
        <w:rPr>
          <w:rFonts w:ascii="Times New Roman" w:eastAsia="Times New Roman" w:hAnsi="Times New Roman" w:cs="Times New Roman"/>
          <w:sz w:val="24"/>
          <w:szCs w:val="24"/>
        </w:rPr>
        <w:t>4</w:t>
      </w:r>
      <w:r w:rsidRPr="00C36D1B">
        <w:rPr>
          <w:rFonts w:ascii="Times New Roman" w:eastAsia="Times New Roman" w:hAnsi="Times New Roman" w:cs="Times New Roman"/>
          <w:sz w:val="24"/>
          <w:szCs w:val="24"/>
        </w:rPr>
        <w:t xml:space="preserve">. </w:t>
      </w:r>
      <w:r w:rsidR="00836FE8" w:rsidRPr="00C36D1B">
        <w:rPr>
          <w:rFonts w:ascii="Times New Roman" w:eastAsia="Times New Roman" w:hAnsi="Times New Roman" w:cs="Times New Roman"/>
          <w:sz w:val="24"/>
          <w:szCs w:val="24"/>
        </w:rPr>
        <w:t xml:space="preserve">Miembro en calidad de becaria doctoral en el proyecto </w:t>
      </w:r>
      <w:r w:rsidRPr="00C36D1B">
        <w:rPr>
          <w:rFonts w:ascii="Times New Roman" w:eastAsia="Times New Roman" w:hAnsi="Times New Roman" w:cs="Times New Roman"/>
          <w:sz w:val="24"/>
          <w:szCs w:val="24"/>
        </w:rPr>
        <w:t>“El rol de las tecnologías digitales en la Investigación Penal Preparatoria (IPP) del Ministerio Público Fiscal por denuncias de violencia de género: un abordaje interdisciplinario”.</w:t>
      </w:r>
      <w:r w:rsidR="00836FE8" w:rsidRPr="00C36D1B">
        <w:rPr>
          <w:rFonts w:ascii="Times New Roman" w:eastAsia="Times New Roman" w:hAnsi="Times New Roman" w:cs="Times New Roman"/>
          <w:sz w:val="24"/>
          <w:szCs w:val="24"/>
        </w:rPr>
        <w:t xml:space="preserve"> </w:t>
      </w:r>
      <w:r w:rsidRPr="00C36D1B">
        <w:rPr>
          <w:rFonts w:ascii="Times New Roman" w:eastAsia="Times New Roman" w:hAnsi="Times New Roman" w:cs="Times New Roman"/>
          <w:sz w:val="24"/>
          <w:szCs w:val="24"/>
        </w:rPr>
        <w:t>Financiado por el Programa Integral de Financiamiento a la Investigación de Córdoba (PIFIC), número de expediente: 0279013091/2024.</w:t>
      </w:r>
    </w:p>
    <w:p w14:paraId="17D83051" w14:textId="77777777" w:rsidR="009F1AFE" w:rsidRPr="00C36D1B" w:rsidRDefault="009F1AFE"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4.</w:t>
      </w:r>
      <w:r w:rsidR="003D1158" w:rsidRPr="00C36D1B">
        <w:rPr>
          <w:rFonts w:ascii="Times New Roman" w:eastAsia="Times New Roman" w:hAnsi="Times New Roman" w:cs="Times New Roman"/>
          <w:sz w:val="24"/>
          <w:szCs w:val="24"/>
        </w:rPr>
        <w:t>5</w:t>
      </w:r>
      <w:r w:rsidR="004D73F6" w:rsidRPr="00C36D1B">
        <w:rPr>
          <w:rFonts w:ascii="Times New Roman" w:eastAsia="Times New Roman" w:hAnsi="Times New Roman" w:cs="Times New Roman"/>
          <w:sz w:val="24"/>
          <w:szCs w:val="24"/>
        </w:rPr>
        <w:t>.</w:t>
      </w:r>
      <w:r w:rsidRPr="00C36D1B">
        <w:rPr>
          <w:rFonts w:ascii="Times New Roman" w:eastAsia="Times New Roman" w:hAnsi="Times New Roman" w:cs="Times New Roman"/>
          <w:sz w:val="24"/>
          <w:szCs w:val="24"/>
        </w:rPr>
        <w:t xml:space="preserve"> Miembro del proyecto “RESEST: Resiliencia del derecho antidiscriminatorio a los sesgos y estereotipos: desafíos y propuestas de intervención”</w:t>
      </w:r>
      <w:r w:rsidR="00A66747">
        <w:rPr>
          <w:rFonts w:ascii="Times New Roman" w:eastAsia="Times New Roman" w:hAnsi="Times New Roman" w:cs="Times New Roman"/>
          <w:sz w:val="24"/>
          <w:szCs w:val="24"/>
        </w:rPr>
        <w:t xml:space="preserve"> (2023-2026)</w:t>
      </w:r>
      <w:r w:rsidR="004D761D" w:rsidRPr="00C36D1B">
        <w:rPr>
          <w:rFonts w:ascii="Times New Roman" w:eastAsia="Times New Roman" w:hAnsi="Times New Roman" w:cs="Times New Roman"/>
          <w:sz w:val="24"/>
          <w:szCs w:val="24"/>
        </w:rPr>
        <w:t>, d</w:t>
      </w:r>
      <w:r w:rsidRPr="00C36D1B">
        <w:rPr>
          <w:rFonts w:ascii="Times New Roman" w:eastAsia="Times New Roman" w:hAnsi="Times New Roman" w:cs="Times New Roman"/>
          <w:sz w:val="24"/>
          <w:szCs w:val="24"/>
        </w:rPr>
        <w:t xml:space="preserve">irigido por Dolores Morondo Taramundi. Ministerio de Ciencia e Innovación, Agencia Estatal de Investigación, España. </w:t>
      </w:r>
    </w:p>
    <w:p w14:paraId="5BC25AC2" w14:textId="77777777" w:rsidR="00906306" w:rsidRPr="00C36D1B" w:rsidRDefault="00906306"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4.</w:t>
      </w:r>
      <w:r w:rsidR="003D1158" w:rsidRPr="00C36D1B">
        <w:rPr>
          <w:rFonts w:ascii="Times New Roman" w:eastAsia="Times New Roman" w:hAnsi="Times New Roman" w:cs="Times New Roman"/>
          <w:sz w:val="24"/>
          <w:szCs w:val="24"/>
        </w:rPr>
        <w:t>6</w:t>
      </w:r>
      <w:r w:rsidRPr="00C36D1B">
        <w:rPr>
          <w:rFonts w:ascii="Times New Roman" w:eastAsia="Times New Roman" w:hAnsi="Times New Roman" w:cs="Times New Roman"/>
          <w:sz w:val="24"/>
          <w:szCs w:val="24"/>
        </w:rPr>
        <w:t>. Miembro del proyecto “Claves para una Justicia digital y algorítmica con perspectiva de género”</w:t>
      </w:r>
      <w:r w:rsidR="00A66747">
        <w:rPr>
          <w:rFonts w:ascii="Times New Roman" w:eastAsia="Times New Roman" w:hAnsi="Times New Roman" w:cs="Times New Roman"/>
          <w:sz w:val="24"/>
          <w:szCs w:val="24"/>
        </w:rPr>
        <w:t xml:space="preserve"> (2023-2025)</w:t>
      </w:r>
      <w:r w:rsidR="00017054" w:rsidRPr="00C36D1B">
        <w:rPr>
          <w:rFonts w:ascii="Times New Roman" w:eastAsia="Times New Roman" w:hAnsi="Times New Roman" w:cs="Times New Roman"/>
          <w:sz w:val="24"/>
          <w:szCs w:val="24"/>
        </w:rPr>
        <w:t>, d</w:t>
      </w:r>
      <w:r w:rsidRPr="00C36D1B">
        <w:rPr>
          <w:rFonts w:ascii="Times New Roman" w:eastAsia="Times New Roman" w:hAnsi="Times New Roman" w:cs="Times New Roman"/>
          <w:sz w:val="24"/>
          <w:szCs w:val="24"/>
        </w:rPr>
        <w:t xml:space="preserve">irigido por Ana Montesinos García. </w:t>
      </w:r>
      <w:r w:rsidR="00017054" w:rsidRPr="00C36D1B">
        <w:rPr>
          <w:rFonts w:ascii="Times New Roman" w:eastAsia="Times New Roman" w:hAnsi="Times New Roman" w:cs="Times New Roman"/>
          <w:sz w:val="24"/>
          <w:szCs w:val="24"/>
        </w:rPr>
        <w:t xml:space="preserve">Financiado por el </w:t>
      </w:r>
      <w:r w:rsidRPr="00C36D1B">
        <w:rPr>
          <w:rFonts w:ascii="Times New Roman" w:eastAsia="Times New Roman" w:hAnsi="Times New Roman" w:cs="Times New Roman"/>
          <w:sz w:val="24"/>
          <w:szCs w:val="24"/>
        </w:rPr>
        <w:t>Ministerio de Ciencia e Innovación, Agencia Estatal de Investigación, España.</w:t>
      </w:r>
    </w:p>
    <w:p w14:paraId="4A209B51" w14:textId="77777777" w:rsidR="00A24F45" w:rsidRPr="00C36D1B" w:rsidRDefault="00CE5FD8"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4.</w:t>
      </w:r>
      <w:r w:rsidR="003D1158" w:rsidRPr="00C36D1B">
        <w:rPr>
          <w:rFonts w:ascii="Times New Roman" w:eastAsia="Times New Roman" w:hAnsi="Times New Roman" w:cs="Times New Roman"/>
          <w:sz w:val="24"/>
          <w:szCs w:val="24"/>
        </w:rPr>
        <w:t>7</w:t>
      </w:r>
      <w:r w:rsidRPr="00C36D1B">
        <w:rPr>
          <w:rFonts w:ascii="Times New Roman" w:eastAsia="Times New Roman" w:hAnsi="Times New Roman" w:cs="Times New Roman"/>
          <w:sz w:val="24"/>
          <w:szCs w:val="24"/>
        </w:rPr>
        <w:t xml:space="preserve">. </w:t>
      </w:r>
      <w:r w:rsidR="003C639D" w:rsidRPr="00C36D1B">
        <w:rPr>
          <w:rFonts w:ascii="Times New Roman" w:eastAsia="Times New Roman" w:hAnsi="Times New Roman" w:cs="Times New Roman"/>
          <w:sz w:val="24"/>
          <w:szCs w:val="24"/>
        </w:rPr>
        <w:t xml:space="preserve">Miembro “Integrante en formación/becaria”. Grupo: </w:t>
      </w:r>
      <w:r w:rsidR="003C639D" w:rsidRPr="00C36D1B">
        <w:rPr>
          <w:rFonts w:ascii="Times New Roman" w:hAnsi="Times New Roman" w:cs="Times New Roman"/>
          <w:sz w:val="24"/>
          <w:szCs w:val="24"/>
        </w:rPr>
        <w:t>Bienes comunes: aproximaciones conceptuales y desarrollos jurídicos</w:t>
      </w:r>
      <w:r w:rsidR="003C639D" w:rsidRPr="00C36D1B">
        <w:rPr>
          <w:rFonts w:ascii="Times New Roman" w:eastAsia="Times New Roman" w:hAnsi="Times New Roman" w:cs="Times New Roman"/>
          <w:sz w:val="24"/>
          <w:szCs w:val="24"/>
        </w:rPr>
        <w:t xml:space="preserve">. Dirigido por Hernán Galo Bouvier, radicado </w:t>
      </w:r>
      <w:r w:rsidR="00017054" w:rsidRPr="00C36D1B">
        <w:rPr>
          <w:rFonts w:ascii="Times New Roman" w:eastAsia="Times New Roman" w:hAnsi="Times New Roman" w:cs="Times New Roman"/>
          <w:sz w:val="24"/>
          <w:szCs w:val="24"/>
        </w:rPr>
        <w:t>y financiado por la</w:t>
      </w:r>
      <w:r w:rsidR="003C639D" w:rsidRPr="00C36D1B">
        <w:rPr>
          <w:rFonts w:ascii="Times New Roman" w:eastAsia="Times New Roman" w:hAnsi="Times New Roman" w:cs="Times New Roman"/>
          <w:sz w:val="24"/>
          <w:szCs w:val="24"/>
        </w:rPr>
        <w:t xml:space="preserve"> </w:t>
      </w:r>
      <w:r w:rsidR="003C639D" w:rsidRPr="00C36D1B">
        <w:rPr>
          <w:rFonts w:ascii="Times New Roman" w:hAnsi="Times New Roman" w:cs="Times New Roman"/>
          <w:sz w:val="24"/>
          <w:szCs w:val="24"/>
          <w:shd w:val="clear" w:color="auto" w:fill="FFFFFF"/>
        </w:rPr>
        <w:t xml:space="preserve">Secretaría de Ciencia y </w:t>
      </w:r>
      <w:r w:rsidR="00E72E0C" w:rsidRPr="00C36D1B">
        <w:rPr>
          <w:rFonts w:ascii="Times New Roman" w:hAnsi="Times New Roman" w:cs="Times New Roman"/>
          <w:sz w:val="24"/>
          <w:szCs w:val="24"/>
          <w:shd w:val="clear" w:color="auto" w:fill="FFFFFF"/>
        </w:rPr>
        <w:t>Técnica</w:t>
      </w:r>
      <w:r w:rsidR="00E72E0C" w:rsidRPr="00C36D1B">
        <w:rPr>
          <w:rFonts w:ascii="Times New Roman" w:eastAsia="Times New Roman" w:hAnsi="Times New Roman" w:cs="Times New Roman"/>
          <w:sz w:val="24"/>
          <w:szCs w:val="24"/>
        </w:rPr>
        <w:t>,</w:t>
      </w:r>
      <w:r w:rsidR="003C639D" w:rsidRPr="00C36D1B">
        <w:rPr>
          <w:rFonts w:ascii="Times New Roman" w:eastAsia="Times New Roman" w:hAnsi="Times New Roman" w:cs="Times New Roman"/>
          <w:sz w:val="24"/>
          <w:szCs w:val="24"/>
        </w:rPr>
        <w:t xml:space="preserve"> Universidad Nacional de Córdoba. 2024-</w:t>
      </w:r>
      <w:r w:rsidR="00A24F45" w:rsidRPr="00C36D1B">
        <w:rPr>
          <w:rFonts w:ascii="Times New Roman" w:eastAsia="Times New Roman" w:hAnsi="Times New Roman" w:cs="Times New Roman"/>
          <w:sz w:val="24"/>
          <w:szCs w:val="24"/>
        </w:rPr>
        <w:t xml:space="preserve"> 2026. </w:t>
      </w:r>
    </w:p>
    <w:p w14:paraId="5FF36045" w14:textId="77777777" w:rsidR="00A24F45" w:rsidRPr="00C36D1B" w:rsidRDefault="00CE5FD8" w:rsidP="00B57CAC">
      <w:pPr>
        <w:spacing w:line="360" w:lineRule="auto"/>
        <w:ind w:right="20" w:firstLine="284"/>
        <w:jc w:val="both"/>
        <w:rPr>
          <w:rFonts w:ascii="Times New Roman" w:hAnsi="Times New Roman" w:cs="Times New Roman"/>
          <w:sz w:val="24"/>
          <w:szCs w:val="24"/>
        </w:rPr>
      </w:pPr>
      <w:r w:rsidRPr="00C36D1B">
        <w:rPr>
          <w:rFonts w:ascii="Times New Roman" w:eastAsia="Times New Roman" w:hAnsi="Times New Roman" w:cs="Times New Roman"/>
          <w:sz w:val="24"/>
          <w:szCs w:val="24"/>
        </w:rPr>
        <w:t>4.</w:t>
      </w:r>
      <w:r w:rsidR="003D1158" w:rsidRPr="00C36D1B">
        <w:rPr>
          <w:rFonts w:ascii="Times New Roman" w:eastAsia="Times New Roman" w:hAnsi="Times New Roman" w:cs="Times New Roman"/>
          <w:sz w:val="24"/>
          <w:szCs w:val="24"/>
        </w:rPr>
        <w:t>8</w:t>
      </w:r>
      <w:r w:rsidRPr="00C36D1B">
        <w:rPr>
          <w:rFonts w:ascii="Times New Roman" w:eastAsia="Times New Roman" w:hAnsi="Times New Roman" w:cs="Times New Roman"/>
          <w:sz w:val="24"/>
          <w:szCs w:val="24"/>
        </w:rPr>
        <w:t xml:space="preserve">. </w:t>
      </w:r>
      <w:r w:rsidR="00A24F45" w:rsidRPr="00C36D1B">
        <w:rPr>
          <w:rFonts w:ascii="Times New Roman" w:eastAsia="Times New Roman" w:hAnsi="Times New Roman" w:cs="Times New Roman"/>
          <w:sz w:val="24"/>
          <w:szCs w:val="24"/>
        </w:rPr>
        <w:t xml:space="preserve">Miembro “Integrante en formación/becaria”. Grupo: </w:t>
      </w:r>
      <w:r w:rsidR="00A24F45" w:rsidRPr="00C36D1B">
        <w:rPr>
          <w:rFonts w:ascii="Times New Roman" w:hAnsi="Times New Roman" w:cs="Times New Roman"/>
          <w:sz w:val="24"/>
          <w:szCs w:val="24"/>
        </w:rPr>
        <w:t xml:space="preserve">La cuestión (de la) crítica. Hacia una nueva metacrítica del pensamiento crítico. Dirigido por Esteban Alejandro Juarez, radicado en Secretaría de </w:t>
      </w:r>
      <w:r w:rsidR="00C34552">
        <w:rPr>
          <w:rFonts w:ascii="Times New Roman" w:hAnsi="Times New Roman" w:cs="Times New Roman"/>
          <w:sz w:val="24"/>
          <w:szCs w:val="24"/>
        </w:rPr>
        <w:t>C</w:t>
      </w:r>
      <w:r w:rsidR="00A24F45" w:rsidRPr="00C36D1B">
        <w:rPr>
          <w:rFonts w:ascii="Times New Roman" w:hAnsi="Times New Roman" w:cs="Times New Roman"/>
          <w:sz w:val="24"/>
          <w:szCs w:val="24"/>
        </w:rPr>
        <w:t xml:space="preserve">iencia y </w:t>
      </w:r>
      <w:r w:rsidR="00C34552">
        <w:rPr>
          <w:rFonts w:ascii="Times New Roman" w:hAnsi="Times New Roman" w:cs="Times New Roman"/>
          <w:sz w:val="24"/>
          <w:szCs w:val="24"/>
        </w:rPr>
        <w:t>T</w:t>
      </w:r>
      <w:r w:rsidR="00A24F45" w:rsidRPr="00C36D1B">
        <w:rPr>
          <w:rFonts w:ascii="Times New Roman" w:hAnsi="Times New Roman" w:cs="Times New Roman"/>
          <w:sz w:val="24"/>
          <w:szCs w:val="24"/>
        </w:rPr>
        <w:t xml:space="preserve">écnica. Universidad Nacional de córdoba. 2024-2028. </w:t>
      </w:r>
    </w:p>
    <w:p w14:paraId="16C11BD9" w14:textId="77777777" w:rsidR="00836FE8" w:rsidRPr="00C36D1B" w:rsidRDefault="00836FE8" w:rsidP="00B57CAC">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Cs/>
          <w:sz w:val="24"/>
          <w:szCs w:val="24"/>
        </w:rPr>
        <w:lastRenderedPageBreak/>
        <w:t>4.</w:t>
      </w:r>
      <w:r w:rsidR="003D1158" w:rsidRPr="00C36D1B">
        <w:rPr>
          <w:rFonts w:ascii="Times New Roman" w:eastAsia="Times New Roman" w:hAnsi="Times New Roman" w:cs="Times New Roman"/>
          <w:bCs/>
          <w:sz w:val="24"/>
          <w:szCs w:val="24"/>
        </w:rPr>
        <w:t>9</w:t>
      </w:r>
      <w:r w:rsidR="00B5626D" w:rsidRPr="00C36D1B">
        <w:rPr>
          <w:rFonts w:ascii="Times New Roman" w:eastAsia="Times New Roman" w:hAnsi="Times New Roman" w:cs="Times New Roman"/>
          <w:bCs/>
          <w:sz w:val="24"/>
          <w:szCs w:val="24"/>
        </w:rPr>
        <w:t>.</w:t>
      </w:r>
      <w:r w:rsidRPr="00C36D1B">
        <w:rPr>
          <w:rFonts w:ascii="Times New Roman" w:eastAsia="Times New Roman" w:hAnsi="Times New Roman" w:cs="Times New Roman"/>
          <w:bCs/>
          <w:sz w:val="24"/>
          <w:szCs w:val="24"/>
        </w:rPr>
        <w:t xml:space="preserve"> Miembro becaria doctoral del proyecto de unidad ejecutora N°22920200100025, titulado “Las legislaciones y políticas públicas para la prevención y erradicación de las violencias sexo-genéricas. Potencialidades y obstáculos en su implementación en la Provincia de Córdoba”, radicado en el Instituto de Estudios sobre Derecho, Justicia y Sociedad (IDEJUS, CONICET-UNC).</w:t>
      </w:r>
    </w:p>
    <w:p w14:paraId="09561313" w14:textId="77777777" w:rsidR="00836FE8" w:rsidRPr="00C36D1B" w:rsidRDefault="00836FE8" w:rsidP="00B57CAC">
      <w:pPr>
        <w:spacing w:line="360" w:lineRule="auto"/>
        <w:ind w:right="20" w:firstLine="284"/>
        <w:jc w:val="both"/>
        <w:rPr>
          <w:rFonts w:ascii="Times New Roman" w:eastAsia="Times New Roman" w:hAnsi="Times New Roman" w:cs="Times New Roman"/>
          <w:b/>
          <w:sz w:val="24"/>
          <w:szCs w:val="24"/>
        </w:rPr>
      </w:pPr>
    </w:p>
    <w:p w14:paraId="46267F11" w14:textId="77777777" w:rsidR="00A83EA4" w:rsidRPr="00C36D1B" w:rsidRDefault="00796F2C"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5</w:t>
      </w:r>
      <w:r w:rsidR="0058634F" w:rsidRPr="00C36D1B">
        <w:rPr>
          <w:rFonts w:ascii="Times New Roman" w:eastAsia="Times New Roman" w:hAnsi="Times New Roman" w:cs="Times New Roman"/>
          <w:b/>
          <w:sz w:val="24"/>
          <w:szCs w:val="24"/>
        </w:rPr>
        <w:t xml:space="preserve">. </w:t>
      </w:r>
      <w:r w:rsidR="00AD134F" w:rsidRPr="00C36D1B">
        <w:rPr>
          <w:rFonts w:ascii="Times New Roman" w:eastAsia="Times New Roman" w:hAnsi="Times New Roman" w:cs="Times New Roman"/>
          <w:b/>
          <w:sz w:val="24"/>
          <w:szCs w:val="24"/>
        </w:rPr>
        <w:t>PARTICIPACIÓN EN PROYECTOS DE EXTENSIÓN</w:t>
      </w:r>
    </w:p>
    <w:p w14:paraId="4DE58DBC" w14:textId="77777777" w:rsidR="009870D2" w:rsidRPr="00C36D1B" w:rsidRDefault="009870D2" w:rsidP="00B57CAC">
      <w:pPr>
        <w:spacing w:line="360" w:lineRule="auto"/>
        <w:ind w:right="20" w:firstLine="284"/>
        <w:jc w:val="both"/>
        <w:rPr>
          <w:rFonts w:ascii="Times New Roman" w:eastAsia="Times New Roman" w:hAnsi="Times New Roman" w:cs="Times New Roman"/>
          <w:b/>
          <w:sz w:val="24"/>
          <w:szCs w:val="24"/>
        </w:rPr>
      </w:pPr>
    </w:p>
    <w:p w14:paraId="7A7B47F9" w14:textId="77777777" w:rsidR="00C5722C" w:rsidRPr="00C36D1B" w:rsidRDefault="00C5722C"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 xml:space="preserve">5.1. Entrevistada en la radio 102,3 - Raro es todo junto, “Conicet- Ciencias Sociales y Humanas”. </w:t>
      </w:r>
      <w:r w:rsidR="00A66747">
        <w:rPr>
          <w:rFonts w:ascii="Times New Roman" w:eastAsia="Times New Roman" w:hAnsi="Times New Roman" w:cs="Times New Roman"/>
          <w:sz w:val="24"/>
          <w:szCs w:val="24"/>
        </w:rPr>
        <w:t xml:space="preserve">2025. </w:t>
      </w:r>
      <w:r w:rsidRPr="00C36D1B">
        <w:rPr>
          <w:rFonts w:ascii="Times New Roman" w:eastAsia="Times New Roman" w:hAnsi="Times New Roman" w:cs="Times New Roman"/>
          <w:sz w:val="24"/>
          <w:szCs w:val="24"/>
        </w:rPr>
        <w:t xml:space="preserve">Disponible en: </w:t>
      </w:r>
      <w:hyperlink r:id="rId10" w:history="1">
        <w:r w:rsidRPr="00C36D1B">
          <w:rPr>
            <w:rStyle w:val="Hipervnculo"/>
            <w:rFonts w:ascii="Times New Roman" w:eastAsia="Times New Roman" w:hAnsi="Times New Roman" w:cs="Times New Roman"/>
            <w:sz w:val="24"/>
            <w:szCs w:val="24"/>
          </w:rPr>
          <w:t>https://ar.radiocut.fm/radiostation/nuestra-radio/listen/2025/09/06/19/00/00/</w:t>
        </w:r>
      </w:hyperlink>
      <w:r w:rsidRPr="00C36D1B">
        <w:rPr>
          <w:rFonts w:ascii="Times New Roman" w:eastAsia="Times New Roman" w:hAnsi="Times New Roman" w:cs="Times New Roman"/>
          <w:sz w:val="24"/>
          <w:szCs w:val="24"/>
        </w:rPr>
        <w:t xml:space="preserve"> </w:t>
      </w:r>
    </w:p>
    <w:p w14:paraId="66852420" w14:textId="77777777" w:rsidR="00CF1366" w:rsidRPr="00C36D1B" w:rsidRDefault="00DF3EFF"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5.</w:t>
      </w:r>
      <w:r w:rsidR="00C5722C" w:rsidRPr="00C36D1B">
        <w:rPr>
          <w:rFonts w:ascii="Times New Roman" w:eastAsia="Times New Roman" w:hAnsi="Times New Roman" w:cs="Times New Roman"/>
          <w:sz w:val="24"/>
          <w:szCs w:val="24"/>
        </w:rPr>
        <w:t>2</w:t>
      </w:r>
      <w:r w:rsidRPr="00C36D1B">
        <w:rPr>
          <w:rFonts w:ascii="Times New Roman" w:eastAsia="Times New Roman" w:hAnsi="Times New Roman" w:cs="Times New Roman"/>
          <w:sz w:val="24"/>
          <w:szCs w:val="24"/>
        </w:rPr>
        <w:t xml:space="preserve">. </w:t>
      </w:r>
      <w:r w:rsidR="00017054" w:rsidRPr="00C36D1B">
        <w:rPr>
          <w:rFonts w:ascii="Times New Roman" w:eastAsia="Times New Roman" w:hAnsi="Times New Roman" w:cs="Times New Roman"/>
          <w:sz w:val="24"/>
          <w:szCs w:val="24"/>
        </w:rPr>
        <w:t xml:space="preserve">Expositora en el podcast No tan cuervos (IDEJUS, CONICET-UNC), episodio titulado “Estereotipos de género en la justicia”. </w:t>
      </w:r>
      <w:r w:rsidR="00A66747">
        <w:rPr>
          <w:rFonts w:ascii="Times New Roman" w:eastAsia="Times New Roman" w:hAnsi="Times New Roman" w:cs="Times New Roman"/>
          <w:sz w:val="24"/>
          <w:szCs w:val="24"/>
        </w:rPr>
        <w:t xml:space="preserve">2024. </w:t>
      </w:r>
      <w:r w:rsidR="00017054" w:rsidRPr="00C36D1B">
        <w:rPr>
          <w:rFonts w:ascii="Times New Roman" w:eastAsia="Times New Roman" w:hAnsi="Times New Roman" w:cs="Times New Roman"/>
          <w:sz w:val="24"/>
          <w:szCs w:val="24"/>
        </w:rPr>
        <w:t xml:space="preserve">Disponible en: </w:t>
      </w:r>
      <w:hyperlink r:id="rId11" w:tgtFrame="_new" w:history="1">
        <w:r w:rsidR="00017054" w:rsidRPr="00C36D1B">
          <w:rPr>
            <w:rStyle w:val="Hipervnculo"/>
            <w:rFonts w:ascii="Times New Roman" w:eastAsia="Times New Roman" w:hAnsi="Times New Roman" w:cs="Times New Roman"/>
            <w:sz w:val="24"/>
            <w:szCs w:val="24"/>
          </w:rPr>
          <w:t>Spotify</w:t>
        </w:r>
      </w:hyperlink>
      <w:r w:rsidR="00017054" w:rsidRPr="00C36D1B">
        <w:rPr>
          <w:rFonts w:ascii="Times New Roman" w:eastAsia="Times New Roman" w:hAnsi="Times New Roman" w:cs="Times New Roman"/>
          <w:sz w:val="24"/>
          <w:szCs w:val="24"/>
        </w:rPr>
        <w:t>.</w:t>
      </w:r>
      <w:r w:rsidR="00AA06D5" w:rsidRPr="00C36D1B">
        <w:rPr>
          <w:rFonts w:ascii="Times New Roman" w:eastAsia="Times New Roman" w:hAnsi="Times New Roman" w:cs="Times New Roman"/>
          <w:sz w:val="24"/>
          <w:szCs w:val="24"/>
        </w:rPr>
        <w:t xml:space="preserve"> </w:t>
      </w:r>
    </w:p>
    <w:p w14:paraId="1CC7C574" w14:textId="77777777" w:rsidR="00B5626D" w:rsidRPr="00C36D1B" w:rsidRDefault="00B5626D"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5.</w:t>
      </w:r>
      <w:r w:rsidR="00C5722C" w:rsidRPr="00C36D1B">
        <w:rPr>
          <w:rFonts w:ascii="Times New Roman" w:eastAsia="Times New Roman" w:hAnsi="Times New Roman" w:cs="Times New Roman"/>
          <w:sz w:val="24"/>
          <w:szCs w:val="24"/>
        </w:rPr>
        <w:t>3</w:t>
      </w:r>
      <w:r w:rsidRPr="00C36D1B">
        <w:rPr>
          <w:rFonts w:ascii="Times New Roman" w:eastAsia="Times New Roman" w:hAnsi="Times New Roman" w:cs="Times New Roman"/>
          <w:sz w:val="24"/>
          <w:szCs w:val="24"/>
        </w:rPr>
        <w:t xml:space="preserve">. </w:t>
      </w:r>
      <w:r w:rsidR="00017054" w:rsidRPr="00C36D1B">
        <w:rPr>
          <w:rFonts w:ascii="Times New Roman" w:eastAsia="Times New Roman" w:hAnsi="Times New Roman" w:cs="Times New Roman"/>
          <w:sz w:val="24"/>
          <w:szCs w:val="24"/>
        </w:rPr>
        <w:t>Coordinadora de formación y gestión de voluntarios de la Red Internacional de Promotores Objetivos de Desarrollo Sostenible, Córdoba. Inicio, enero a diciembre 2022.</w:t>
      </w:r>
    </w:p>
    <w:p w14:paraId="36EEC736" w14:textId="77777777" w:rsidR="00B5626D" w:rsidRPr="00C36D1B" w:rsidRDefault="00B5626D" w:rsidP="00B57CAC">
      <w:pPr>
        <w:spacing w:line="360" w:lineRule="auto"/>
        <w:ind w:right="20" w:firstLine="284"/>
        <w:jc w:val="both"/>
        <w:rPr>
          <w:rFonts w:ascii="Times New Roman" w:eastAsia="Times New Roman" w:hAnsi="Times New Roman" w:cs="Times New Roman"/>
          <w:sz w:val="24"/>
          <w:szCs w:val="24"/>
        </w:rPr>
      </w:pPr>
    </w:p>
    <w:p w14:paraId="015D34D1" w14:textId="77777777" w:rsidR="0058634F" w:rsidRPr="00C36D1B" w:rsidRDefault="00AD134F"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 xml:space="preserve">6. </w:t>
      </w:r>
      <w:r w:rsidR="0058634F" w:rsidRPr="00C36D1B">
        <w:rPr>
          <w:rFonts w:ascii="Times New Roman" w:eastAsia="Times New Roman" w:hAnsi="Times New Roman" w:cs="Times New Roman"/>
          <w:b/>
          <w:sz w:val="24"/>
          <w:szCs w:val="24"/>
        </w:rPr>
        <w:t>PARTICIPACIÓN COMO JURADO DE CONCURSOS DOCENTES</w:t>
      </w:r>
    </w:p>
    <w:p w14:paraId="6FBFF35D" w14:textId="77777777" w:rsidR="00C5722C" w:rsidRPr="00C36D1B" w:rsidRDefault="00C5722C" w:rsidP="00B57CAC">
      <w:pPr>
        <w:spacing w:line="360" w:lineRule="auto"/>
        <w:ind w:right="20" w:firstLine="284"/>
        <w:jc w:val="both"/>
        <w:rPr>
          <w:rFonts w:ascii="Times New Roman" w:eastAsia="Times New Roman" w:hAnsi="Times New Roman" w:cs="Times New Roman"/>
          <w:b/>
          <w:sz w:val="24"/>
          <w:szCs w:val="24"/>
        </w:rPr>
      </w:pPr>
    </w:p>
    <w:p w14:paraId="31E834E4" w14:textId="77777777" w:rsidR="0017211C" w:rsidRPr="00C36D1B" w:rsidRDefault="00C5722C" w:rsidP="00B57CAC">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Cs/>
          <w:sz w:val="24"/>
          <w:szCs w:val="24"/>
        </w:rPr>
        <w:t>6.1. Miembro egresada en el Comité Evaluador para el Área Humanidades II, para el análisis de méritos académicos y actividad docente de los/as profesores/as de la Facultad de Filosofía y Humanidades. Designación por Resolución H. Consejo Superior N° 493/2025. Facultad de Filosofía y Humanidades, Universidad Nacional de Córdoba, septiembre, 2025.</w:t>
      </w:r>
    </w:p>
    <w:p w14:paraId="3441E8D1" w14:textId="77777777" w:rsidR="00B5626D" w:rsidRPr="00C36D1B" w:rsidRDefault="00E72E0C" w:rsidP="00C5722C">
      <w:pPr>
        <w:pBdr>
          <w:top w:val="nil"/>
          <w:left w:val="nil"/>
          <w:bottom w:val="nil"/>
          <w:right w:val="nil"/>
          <w:between w:val="nil"/>
        </w:pBdr>
        <w:spacing w:line="360" w:lineRule="auto"/>
        <w:ind w:right="20" w:firstLine="284"/>
        <w:jc w:val="both"/>
        <w:rPr>
          <w:rFonts w:ascii="Times New Roman" w:hAnsi="Times New Roman" w:cs="Times New Roman"/>
          <w:color w:val="000000"/>
          <w:sz w:val="24"/>
          <w:szCs w:val="24"/>
        </w:rPr>
      </w:pPr>
      <w:bookmarkStart w:id="0" w:name="_Hlk195778770"/>
      <w:r w:rsidRPr="00C36D1B">
        <w:rPr>
          <w:rFonts w:ascii="Times New Roman" w:eastAsia="Times New Roman" w:hAnsi="Times New Roman" w:cs="Times New Roman"/>
          <w:sz w:val="24"/>
          <w:szCs w:val="24"/>
        </w:rPr>
        <w:t>6.</w:t>
      </w:r>
      <w:r w:rsidR="00C5722C" w:rsidRPr="00C36D1B">
        <w:rPr>
          <w:rFonts w:ascii="Times New Roman" w:eastAsia="Times New Roman" w:hAnsi="Times New Roman" w:cs="Times New Roman"/>
          <w:sz w:val="24"/>
          <w:szCs w:val="24"/>
        </w:rPr>
        <w:t>2</w:t>
      </w:r>
      <w:r w:rsidRPr="00C36D1B">
        <w:rPr>
          <w:rFonts w:ascii="Times New Roman" w:eastAsia="Times New Roman" w:hAnsi="Times New Roman" w:cs="Times New Roman"/>
          <w:sz w:val="24"/>
          <w:szCs w:val="24"/>
        </w:rPr>
        <w:t xml:space="preserve">. </w:t>
      </w:r>
      <w:r w:rsidRPr="00C36D1B">
        <w:rPr>
          <w:rFonts w:ascii="Times New Roman" w:eastAsia="Times New Roman" w:hAnsi="Times New Roman" w:cs="Times New Roman"/>
          <w:color w:val="000000"/>
          <w:sz w:val="24"/>
          <w:szCs w:val="24"/>
        </w:rPr>
        <w:t xml:space="preserve">Miembro egresada en la Comisión Evaluadora, Selección de Antecedentes para cubrir 3 cargos del </w:t>
      </w:r>
      <w:r w:rsidRPr="00C36D1B">
        <w:rPr>
          <w:rFonts w:ascii="Times New Roman" w:eastAsia="Times New Roman" w:hAnsi="Times New Roman" w:cs="Times New Roman"/>
          <w:color w:val="2D2C2C"/>
          <w:sz w:val="24"/>
          <w:szCs w:val="24"/>
          <w:highlight w:val="white"/>
        </w:rPr>
        <w:t>Programa de apoyo y mejoramiento al egreso y la enseñanza de grado</w:t>
      </w:r>
      <w:r w:rsidRPr="00C36D1B">
        <w:rPr>
          <w:rFonts w:ascii="Times New Roman" w:eastAsia="Times New Roman" w:hAnsi="Times New Roman" w:cs="Times New Roman"/>
          <w:color w:val="000000"/>
          <w:sz w:val="24"/>
          <w:szCs w:val="24"/>
        </w:rPr>
        <w:t>. Escuela de Filosofía, Facultad de Filosofía y Humanidades, Universidad Nacional de Córdoba, 2024.</w:t>
      </w:r>
      <w:bookmarkEnd w:id="0"/>
    </w:p>
    <w:p w14:paraId="5F8D7988" w14:textId="77777777" w:rsidR="0058634F" w:rsidRPr="00C36D1B" w:rsidRDefault="00AD134F" w:rsidP="00C5722C">
      <w:pPr>
        <w:pBdr>
          <w:top w:val="nil"/>
          <w:left w:val="nil"/>
          <w:bottom w:val="nil"/>
          <w:right w:val="nil"/>
          <w:between w:val="nil"/>
        </w:pBdr>
        <w:spacing w:line="360" w:lineRule="auto"/>
        <w:ind w:right="20" w:firstLine="284"/>
        <w:jc w:val="both"/>
        <w:rPr>
          <w:rFonts w:ascii="Times New Roman" w:hAnsi="Times New Roman" w:cs="Times New Roman"/>
          <w:color w:val="000000"/>
          <w:sz w:val="24"/>
          <w:szCs w:val="24"/>
        </w:rPr>
      </w:pPr>
      <w:r w:rsidRPr="00C36D1B">
        <w:rPr>
          <w:rFonts w:ascii="Times New Roman" w:eastAsia="Times New Roman" w:hAnsi="Times New Roman" w:cs="Times New Roman"/>
          <w:sz w:val="24"/>
          <w:szCs w:val="24"/>
        </w:rPr>
        <w:t>6</w:t>
      </w:r>
      <w:r w:rsidR="0058634F" w:rsidRPr="00C36D1B">
        <w:rPr>
          <w:rFonts w:ascii="Times New Roman" w:eastAsia="Times New Roman" w:hAnsi="Times New Roman" w:cs="Times New Roman"/>
          <w:sz w:val="24"/>
          <w:szCs w:val="24"/>
        </w:rPr>
        <w:t>.</w:t>
      </w:r>
      <w:r w:rsidR="00C5722C" w:rsidRPr="00C36D1B">
        <w:rPr>
          <w:rFonts w:ascii="Times New Roman" w:eastAsia="Times New Roman" w:hAnsi="Times New Roman" w:cs="Times New Roman"/>
          <w:sz w:val="24"/>
          <w:szCs w:val="24"/>
        </w:rPr>
        <w:t>3</w:t>
      </w:r>
      <w:r w:rsidR="0058634F" w:rsidRPr="00C36D1B">
        <w:rPr>
          <w:rFonts w:ascii="Times New Roman" w:eastAsia="Times New Roman" w:hAnsi="Times New Roman" w:cs="Times New Roman"/>
          <w:sz w:val="24"/>
          <w:szCs w:val="24"/>
        </w:rPr>
        <w:t>. Miembro estudiante en la Comisión Evaluadora, Selección de</w:t>
      </w:r>
      <w:r w:rsidR="002F0C84" w:rsidRPr="00C36D1B">
        <w:rPr>
          <w:rFonts w:ascii="Times New Roman" w:eastAsia="Times New Roman" w:hAnsi="Times New Roman" w:cs="Times New Roman"/>
          <w:sz w:val="24"/>
          <w:szCs w:val="24"/>
        </w:rPr>
        <w:t xml:space="preserve"> Antecedentes para cubrir 1</w:t>
      </w:r>
      <w:r w:rsidR="0058634F" w:rsidRPr="00C36D1B">
        <w:rPr>
          <w:rFonts w:ascii="Times New Roman" w:eastAsia="Times New Roman" w:hAnsi="Times New Roman" w:cs="Times New Roman"/>
          <w:sz w:val="24"/>
          <w:szCs w:val="24"/>
        </w:rPr>
        <w:t xml:space="preserve"> cargo de Profesor Asistente con dedicación </w:t>
      </w:r>
      <w:r w:rsidR="002F0C84" w:rsidRPr="00C36D1B">
        <w:rPr>
          <w:rFonts w:ascii="Times New Roman" w:eastAsia="Times New Roman" w:hAnsi="Times New Roman" w:cs="Times New Roman"/>
          <w:sz w:val="24"/>
          <w:szCs w:val="24"/>
        </w:rPr>
        <w:t xml:space="preserve">semi-exclusiva y 1 </w:t>
      </w:r>
      <w:r w:rsidR="0058634F" w:rsidRPr="00C36D1B">
        <w:rPr>
          <w:rFonts w:ascii="Times New Roman" w:eastAsia="Times New Roman" w:hAnsi="Times New Roman" w:cs="Times New Roman"/>
          <w:sz w:val="24"/>
          <w:szCs w:val="24"/>
        </w:rPr>
        <w:t>cargo de Profesor Asistente con dedicación simple en la cátedra de Sociología. Secretaria Técnica de la Escuela de Filosofía, Facultad de Filosofía y Humanidades, Universidad Nacional de Córdoba, Junio</w:t>
      </w:r>
      <w:r w:rsidR="002950EC" w:rsidRPr="00C36D1B">
        <w:rPr>
          <w:rFonts w:ascii="Times New Roman" w:eastAsia="Times New Roman" w:hAnsi="Times New Roman" w:cs="Times New Roman"/>
          <w:sz w:val="24"/>
          <w:szCs w:val="24"/>
        </w:rPr>
        <w:t>,</w:t>
      </w:r>
      <w:r w:rsidR="0058634F" w:rsidRPr="00C36D1B">
        <w:rPr>
          <w:rFonts w:ascii="Times New Roman" w:eastAsia="Times New Roman" w:hAnsi="Times New Roman" w:cs="Times New Roman"/>
          <w:sz w:val="24"/>
          <w:szCs w:val="24"/>
        </w:rPr>
        <w:t xml:space="preserve"> 2019.</w:t>
      </w:r>
    </w:p>
    <w:p w14:paraId="517C4DEB" w14:textId="77777777" w:rsidR="0058634F" w:rsidRPr="00C36D1B" w:rsidRDefault="0058634F" w:rsidP="00B57CAC">
      <w:pPr>
        <w:spacing w:line="360" w:lineRule="auto"/>
        <w:ind w:right="20" w:firstLine="284"/>
        <w:jc w:val="both"/>
        <w:rPr>
          <w:rFonts w:ascii="Times New Roman" w:eastAsia="Times New Roman" w:hAnsi="Times New Roman" w:cs="Times New Roman"/>
          <w:sz w:val="24"/>
          <w:szCs w:val="24"/>
        </w:rPr>
      </w:pPr>
    </w:p>
    <w:p w14:paraId="28C5FF59" w14:textId="77777777" w:rsidR="0058634F" w:rsidRDefault="00AD134F"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7</w:t>
      </w:r>
      <w:r w:rsidR="0058634F" w:rsidRPr="00C36D1B">
        <w:rPr>
          <w:rFonts w:ascii="Times New Roman" w:eastAsia="Times New Roman" w:hAnsi="Times New Roman" w:cs="Times New Roman"/>
          <w:b/>
          <w:sz w:val="24"/>
          <w:szCs w:val="24"/>
        </w:rPr>
        <w:t>. PONENCIAS PRESENTADAS A CONGRESOS, SIMPOSIOS Y EVENTOS SIMILARES</w:t>
      </w:r>
    </w:p>
    <w:p w14:paraId="4EE1BE0A" w14:textId="77777777" w:rsidR="00C36D1B" w:rsidRPr="00C36D1B" w:rsidRDefault="00C36D1B" w:rsidP="00B57CAC">
      <w:pPr>
        <w:spacing w:line="360" w:lineRule="auto"/>
        <w:ind w:right="20" w:firstLine="284"/>
        <w:jc w:val="both"/>
        <w:rPr>
          <w:rFonts w:ascii="Times New Roman" w:eastAsia="Times New Roman" w:hAnsi="Times New Roman" w:cs="Times New Roman"/>
          <w:b/>
          <w:sz w:val="24"/>
          <w:szCs w:val="24"/>
        </w:rPr>
      </w:pPr>
    </w:p>
    <w:p w14:paraId="45447520" w14:textId="77777777" w:rsidR="00B5626D" w:rsidRPr="00C36D1B" w:rsidRDefault="00B5626D" w:rsidP="00B57CAC">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Cs/>
          <w:sz w:val="24"/>
          <w:szCs w:val="24"/>
        </w:rPr>
        <w:t>7.</w:t>
      </w:r>
      <w:r w:rsidR="00D21261" w:rsidRPr="00C36D1B">
        <w:rPr>
          <w:rFonts w:ascii="Times New Roman" w:eastAsia="Times New Roman" w:hAnsi="Times New Roman" w:cs="Times New Roman"/>
          <w:bCs/>
          <w:sz w:val="24"/>
          <w:szCs w:val="24"/>
        </w:rPr>
        <w:t>1</w:t>
      </w:r>
      <w:r w:rsidRPr="00C36D1B">
        <w:rPr>
          <w:rFonts w:ascii="Times New Roman" w:eastAsia="Times New Roman" w:hAnsi="Times New Roman" w:cs="Times New Roman"/>
          <w:bCs/>
          <w:sz w:val="24"/>
          <w:szCs w:val="24"/>
        </w:rPr>
        <w:t xml:space="preserve">. </w:t>
      </w:r>
      <w:r w:rsidR="00836FE8" w:rsidRPr="00C36D1B">
        <w:rPr>
          <w:rFonts w:ascii="Times New Roman" w:eastAsia="Times New Roman" w:hAnsi="Times New Roman" w:cs="Times New Roman"/>
          <w:bCs/>
          <w:sz w:val="24"/>
          <w:szCs w:val="24"/>
        </w:rPr>
        <w:t>Expositora en el XXI Congreso Internacional Mujeres, Feminismos y Estudios de Género, 9 al 11 de abril de 2025, México. Mesa: Participación política de las mujeres, gobierno y políticas públicas. Título de la ponencia: Estereotipos de género y participación política. Más allá de la representación descriptiva en las Legislaturas de Córdoba y Chaco.</w:t>
      </w:r>
    </w:p>
    <w:p w14:paraId="6E4E3140" w14:textId="77777777" w:rsidR="00D869EE" w:rsidRPr="00C36D1B" w:rsidRDefault="00B5626D" w:rsidP="00B57CAC">
      <w:pPr>
        <w:spacing w:line="360" w:lineRule="auto"/>
        <w:ind w:right="20" w:firstLine="284"/>
        <w:jc w:val="both"/>
        <w:rPr>
          <w:rFonts w:ascii="Times New Roman" w:eastAsia="Times New Roman" w:hAnsi="Times New Roman" w:cs="Times New Roman"/>
          <w:bCs/>
          <w:sz w:val="24"/>
          <w:szCs w:val="24"/>
          <w:lang w:val="es-AR"/>
        </w:rPr>
      </w:pPr>
      <w:r w:rsidRPr="00C36D1B">
        <w:rPr>
          <w:rFonts w:ascii="Times New Roman" w:eastAsia="Times New Roman" w:hAnsi="Times New Roman" w:cs="Times New Roman"/>
          <w:bCs/>
          <w:sz w:val="24"/>
          <w:szCs w:val="24"/>
        </w:rPr>
        <w:lastRenderedPageBreak/>
        <w:t>7.</w:t>
      </w:r>
      <w:r w:rsidR="00D21261" w:rsidRPr="00C36D1B">
        <w:rPr>
          <w:rFonts w:ascii="Times New Roman" w:eastAsia="Times New Roman" w:hAnsi="Times New Roman" w:cs="Times New Roman"/>
          <w:bCs/>
          <w:sz w:val="24"/>
          <w:szCs w:val="24"/>
        </w:rPr>
        <w:t>2</w:t>
      </w:r>
      <w:r w:rsidRPr="00C36D1B">
        <w:rPr>
          <w:rFonts w:ascii="Times New Roman" w:eastAsia="Times New Roman" w:hAnsi="Times New Roman" w:cs="Times New Roman"/>
          <w:bCs/>
          <w:sz w:val="24"/>
          <w:szCs w:val="24"/>
        </w:rPr>
        <w:t xml:space="preserve">. </w:t>
      </w:r>
      <w:r w:rsidR="00836FE8" w:rsidRPr="00C36D1B">
        <w:rPr>
          <w:rFonts w:ascii="Times New Roman" w:eastAsia="Times New Roman" w:hAnsi="Times New Roman" w:cs="Times New Roman"/>
          <w:bCs/>
          <w:sz w:val="24"/>
          <w:szCs w:val="24"/>
        </w:rPr>
        <w:t>Expositora en el ciclo de formación “Mes de la mujer: voces y reflexiones desde el MPF”, organizado por el Ministerio Público Fiscal de Córdoba en el marco del proyecto interseccional 0279013091/2024. Título de la exposición: Estereotipos en las resoluciones judiciales: detección y tratamiento. Fecha: 31 de marzo de 2025.</w:t>
      </w:r>
    </w:p>
    <w:p w14:paraId="48C46247" w14:textId="77777777" w:rsidR="00AA6359" w:rsidRPr="00C36D1B" w:rsidRDefault="00AA6359" w:rsidP="00B57CAC">
      <w:pPr>
        <w:autoSpaceDE w:val="0"/>
        <w:autoSpaceDN w:val="0"/>
        <w:adjustRightInd w:val="0"/>
        <w:spacing w:line="360" w:lineRule="auto"/>
        <w:ind w:right="20" w:firstLine="284"/>
        <w:jc w:val="both"/>
        <w:rPr>
          <w:rFonts w:ascii="Times New Roman" w:hAnsi="Times New Roman" w:cs="Times New Roman"/>
          <w:sz w:val="24"/>
          <w:szCs w:val="24"/>
          <w:lang w:val="es-AR"/>
        </w:rPr>
      </w:pPr>
      <w:bookmarkStart w:id="1" w:name="_Hlk195778826"/>
      <w:r w:rsidRPr="00C36D1B">
        <w:rPr>
          <w:rFonts w:ascii="Times New Roman" w:eastAsia="Times New Roman" w:hAnsi="Times New Roman" w:cs="Times New Roman"/>
          <w:sz w:val="24"/>
          <w:szCs w:val="24"/>
        </w:rPr>
        <w:t>7.</w:t>
      </w:r>
      <w:r w:rsidR="00D21261" w:rsidRPr="00C36D1B">
        <w:rPr>
          <w:rFonts w:ascii="Times New Roman" w:eastAsia="Times New Roman" w:hAnsi="Times New Roman" w:cs="Times New Roman"/>
          <w:sz w:val="24"/>
          <w:szCs w:val="24"/>
        </w:rPr>
        <w:t>3</w:t>
      </w:r>
      <w:r w:rsidRPr="00C36D1B">
        <w:rPr>
          <w:rFonts w:ascii="Times New Roman" w:eastAsia="Times New Roman" w:hAnsi="Times New Roman" w:cs="Times New Roman"/>
          <w:sz w:val="24"/>
          <w:szCs w:val="24"/>
        </w:rPr>
        <w:t xml:space="preserve">. </w:t>
      </w:r>
      <w:r w:rsidRPr="00C36D1B">
        <w:rPr>
          <w:rFonts w:ascii="Times New Roman" w:hAnsi="Times New Roman" w:cs="Times New Roman"/>
          <w:sz w:val="24"/>
          <w:szCs w:val="24"/>
          <w:lang w:val="es-AR"/>
        </w:rPr>
        <w:t>Ciclo de Videoconferencias: “Desenmascarando la Inteligencia Artificial: Sesgos de Género y Estereotipos en la Era de la Tecnología”. Participante en el evento organizado por la Oficina de la Mujer de la Corte Suprema de Justicia de la Nación Argentina. 25 de septiembre de 2024.</w:t>
      </w:r>
    </w:p>
    <w:p w14:paraId="30FB2BB7" w14:textId="77777777" w:rsidR="00AA6359" w:rsidRPr="00C36D1B" w:rsidRDefault="00AA6359" w:rsidP="00B57CAC">
      <w:pPr>
        <w:autoSpaceDE w:val="0"/>
        <w:autoSpaceDN w:val="0"/>
        <w:adjustRightInd w:val="0"/>
        <w:spacing w:line="360" w:lineRule="auto"/>
        <w:ind w:right="20" w:firstLine="284"/>
        <w:jc w:val="both"/>
        <w:rPr>
          <w:rFonts w:ascii="Times New Roman" w:hAnsi="Times New Roman" w:cs="Times New Roman"/>
          <w:sz w:val="24"/>
          <w:szCs w:val="24"/>
          <w:lang w:val="es-AR"/>
        </w:rPr>
      </w:pPr>
      <w:r w:rsidRPr="00C36D1B">
        <w:rPr>
          <w:rFonts w:ascii="Times New Roman" w:eastAsia="Times New Roman" w:hAnsi="Times New Roman" w:cs="Times New Roman"/>
          <w:sz w:val="24"/>
          <w:szCs w:val="24"/>
        </w:rPr>
        <w:t>7.</w:t>
      </w:r>
      <w:r w:rsidR="00D21261" w:rsidRPr="00C36D1B">
        <w:rPr>
          <w:rFonts w:ascii="Times New Roman" w:eastAsia="Times New Roman" w:hAnsi="Times New Roman" w:cs="Times New Roman"/>
          <w:sz w:val="24"/>
          <w:szCs w:val="24"/>
        </w:rPr>
        <w:t>4</w:t>
      </w:r>
      <w:r w:rsidRPr="00C36D1B">
        <w:rPr>
          <w:rFonts w:ascii="Times New Roman" w:eastAsia="Times New Roman" w:hAnsi="Times New Roman" w:cs="Times New Roman"/>
          <w:sz w:val="24"/>
          <w:szCs w:val="24"/>
        </w:rPr>
        <w:t xml:space="preserve">. </w:t>
      </w:r>
      <w:r w:rsidR="00017054" w:rsidRPr="00C36D1B">
        <w:rPr>
          <w:rFonts w:ascii="Times New Roman" w:eastAsia="Times New Roman" w:hAnsi="Times New Roman" w:cs="Times New Roman"/>
          <w:bCs/>
          <w:sz w:val="24"/>
          <w:szCs w:val="24"/>
        </w:rPr>
        <w:t>Expositora en la conferencia “Reconocimiento jurídico, perspectiva de género y estereotipos”, organizada por la Universidad de Valencia en el marco del proyecto “Claves para una Justicia digital y algorítmica con perspectiva de género”, dirigido por Ana Montesinos García y financiado por el Ministerio de Ciencia e Innovación, Agencia Estatal de Investigación, España. 27 de noviembre de 2024.</w:t>
      </w:r>
    </w:p>
    <w:p w14:paraId="2EC8D0DE" w14:textId="77777777" w:rsidR="00017054" w:rsidRPr="00C36D1B" w:rsidRDefault="00AA6359" w:rsidP="00B57CAC">
      <w:pPr>
        <w:autoSpaceDE w:val="0"/>
        <w:autoSpaceDN w:val="0"/>
        <w:adjustRightInd w:v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7.</w:t>
      </w:r>
      <w:r w:rsidR="00D21261" w:rsidRPr="00C36D1B">
        <w:rPr>
          <w:rFonts w:ascii="Times New Roman" w:eastAsia="Times New Roman" w:hAnsi="Times New Roman" w:cs="Times New Roman"/>
          <w:sz w:val="24"/>
          <w:szCs w:val="24"/>
        </w:rPr>
        <w:t>5</w:t>
      </w:r>
      <w:r w:rsidRPr="00C36D1B">
        <w:rPr>
          <w:rFonts w:ascii="Times New Roman" w:eastAsia="Times New Roman" w:hAnsi="Times New Roman" w:cs="Times New Roman"/>
          <w:sz w:val="24"/>
          <w:szCs w:val="24"/>
        </w:rPr>
        <w:t xml:space="preserve">. </w:t>
      </w:r>
      <w:bookmarkEnd w:id="1"/>
      <w:r w:rsidR="00017054" w:rsidRPr="00C36D1B">
        <w:rPr>
          <w:rFonts w:ascii="Times New Roman" w:eastAsia="Times New Roman" w:hAnsi="Times New Roman" w:cs="Times New Roman"/>
          <w:sz w:val="24"/>
          <w:szCs w:val="24"/>
        </w:rPr>
        <w:t>Expositora con ponencia titulada “El reconocimiento como un tipo de regla constitutiva en el estudio de generalizaciones discriminatorias”.  En el marco del seminario permanente de la Cátedra de Cultura Jurídica de la Universitat de Girona. 29 de noviembre de 2024.</w:t>
      </w:r>
    </w:p>
    <w:p w14:paraId="69018FC4" w14:textId="77777777" w:rsidR="008E6314" w:rsidRPr="00C36D1B" w:rsidRDefault="00CE5FD8" w:rsidP="00B57CAC">
      <w:pPr>
        <w:autoSpaceDE w:val="0"/>
        <w:autoSpaceDN w:val="0"/>
        <w:adjustRightInd w:v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7.</w:t>
      </w:r>
      <w:r w:rsidR="00D21261" w:rsidRPr="00C36D1B">
        <w:rPr>
          <w:rFonts w:ascii="Times New Roman" w:eastAsia="Times New Roman" w:hAnsi="Times New Roman" w:cs="Times New Roman"/>
          <w:sz w:val="24"/>
          <w:szCs w:val="24"/>
        </w:rPr>
        <w:t>6</w:t>
      </w:r>
      <w:r w:rsidRPr="00C36D1B">
        <w:rPr>
          <w:rFonts w:ascii="Times New Roman" w:eastAsia="Times New Roman" w:hAnsi="Times New Roman" w:cs="Times New Roman"/>
          <w:sz w:val="24"/>
          <w:szCs w:val="24"/>
        </w:rPr>
        <w:t xml:space="preserve">. </w:t>
      </w:r>
      <w:r w:rsidR="008E6314" w:rsidRPr="00C36D1B">
        <w:rPr>
          <w:rFonts w:ascii="Times New Roman" w:eastAsia="Times New Roman" w:hAnsi="Times New Roman" w:cs="Times New Roman"/>
          <w:sz w:val="24"/>
          <w:szCs w:val="24"/>
        </w:rPr>
        <w:t>Expositora con ponencia aceptada, titulada “</w:t>
      </w:r>
      <w:r w:rsidR="008E6314" w:rsidRPr="00C36D1B">
        <w:rPr>
          <w:rFonts w:ascii="Times New Roman" w:hAnsi="Times New Roman" w:cs="Times New Roman"/>
          <w:sz w:val="24"/>
          <w:szCs w:val="24"/>
          <w:lang w:val="es-AR" w:eastAsia="es-AR"/>
        </w:rPr>
        <w:t>Reconocimiento y menosprecio jurídico en estereotipos de género. El Ministerio de la Mujer en Córdoba y su construcción de la perspectiva de género</w:t>
      </w:r>
      <w:r w:rsidR="008E6314" w:rsidRPr="00C36D1B">
        <w:rPr>
          <w:rFonts w:ascii="Times New Roman" w:eastAsia="Times New Roman" w:hAnsi="Times New Roman" w:cs="Times New Roman"/>
          <w:sz w:val="24"/>
          <w:szCs w:val="24"/>
        </w:rPr>
        <w:t xml:space="preserve">” en el VIII Congreso Internacional “El tiempo de los derechos”. Red El Tiempo de los Derechos. </w:t>
      </w:r>
      <w:r w:rsidR="00017054" w:rsidRPr="00C36D1B">
        <w:rPr>
          <w:rFonts w:ascii="Times New Roman" w:eastAsia="Times New Roman" w:hAnsi="Times New Roman" w:cs="Times New Roman"/>
          <w:sz w:val="24"/>
          <w:szCs w:val="24"/>
        </w:rPr>
        <w:t xml:space="preserve">Universidad de Deusto.  </w:t>
      </w:r>
      <w:r w:rsidR="008E6314" w:rsidRPr="00C36D1B">
        <w:rPr>
          <w:rFonts w:ascii="Times New Roman" w:eastAsia="Times New Roman" w:hAnsi="Times New Roman" w:cs="Times New Roman"/>
          <w:sz w:val="24"/>
          <w:szCs w:val="24"/>
        </w:rPr>
        <w:t xml:space="preserve">16 y 17 de noviembre 2023. </w:t>
      </w:r>
    </w:p>
    <w:p w14:paraId="7BF5381A" w14:textId="77777777" w:rsidR="0079642F" w:rsidRPr="00C36D1B" w:rsidRDefault="00CE5FD8"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7.</w:t>
      </w:r>
      <w:r w:rsidR="00D21261" w:rsidRPr="00C36D1B">
        <w:rPr>
          <w:rFonts w:ascii="Times New Roman" w:eastAsia="Times New Roman" w:hAnsi="Times New Roman" w:cs="Times New Roman"/>
          <w:sz w:val="24"/>
          <w:szCs w:val="24"/>
        </w:rPr>
        <w:t>7</w:t>
      </w:r>
      <w:r w:rsidRPr="00C36D1B">
        <w:rPr>
          <w:rFonts w:ascii="Times New Roman" w:eastAsia="Times New Roman" w:hAnsi="Times New Roman" w:cs="Times New Roman"/>
          <w:sz w:val="24"/>
          <w:szCs w:val="24"/>
        </w:rPr>
        <w:t xml:space="preserve">. </w:t>
      </w:r>
      <w:r w:rsidR="0079642F" w:rsidRPr="00C36D1B">
        <w:rPr>
          <w:rFonts w:ascii="Times New Roman" w:eastAsia="Times New Roman" w:hAnsi="Times New Roman" w:cs="Times New Roman"/>
          <w:sz w:val="24"/>
          <w:szCs w:val="24"/>
        </w:rPr>
        <w:t>Expositora con ponencia aceptada</w:t>
      </w:r>
      <w:r w:rsidR="00900F8E" w:rsidRPr="00C36D1B">
        <w:rPr>
          <w:rFonts w:ascii="Times New Roman" w:eastAsia="Times New Roman" w:hAnsi="Times New Roman" w:cs="Times New Roman"/>
          <w:sz w:val="24"/>
          <w:szCs w:val="24"/>
        </w:rPr>
        <w:t xml:space="preserve"> y asistente</w:t>
      </w:r>
      <w:r w:rsidR="0079642F" w:rsidRPr="00C36D1B">
        <w:rPr>
          <w:rFonts w:ascii="Times New Roman" w:eastAsia="Times New Roman" w:hAnsi="Times New Roman" w:cs="Times New Roman"/>
          <w:sz w:val="24"/>
          <w:szCs w:val="24"/>
        </w:rPr>
        <w:t>, en el Eje número 2, “género y sexualidades”. III Jornadas sobre Derechos Humanos de la facultad de Filosofía y Humanidades</w:t>
      </w:r>
      <w:r w:rsidR="00900F8E" w:rsidRPr="00C36D1B">
        <w:rPr>
          <w:rFonts w:ascii="Times New Roman" w:eastAsia="Times New Roman" w:hAnsi="Times New Roman" w:cs="Times New Roman"/>
          <w:sz w:val="24"/>
          <w:szCs w:val="24"/>
        </w:rPr>
        <w:t xml:space="preserve">. 26 de septiembre del 2023. </w:t>
      </w:r>
    </w:p>
    <w:p w14:paraId="09763EDA" w14:textId="77777777" w:rsidR="00223B45" w:rsidRPr="00C36D1B" w:rsidRDefault="00CB384E"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7.</w:t>
      </w:r>
      <w:r w:rsidR="00D21261" w:rsidRPr="00C36D1B">
        <w:rPr>
          <w:rFonts w:ascii="Times New Roman" w:eastAsia="Times New Roman" w:hAnsi="Times New Roman" w:cs="Times New Roman"/>
          <w:sz w:val="24"/>
          <w:szCs w:val="24"/>
        </w:rPr>
        <w:t>8</w:t>
      </w:r>
      <w:r w:rsidR="00BD26F5" w:rsidRPr="00C36D1B">
        <w:rPr>
          <w:rFonts w:ascii="Times New Roman" w:eastAsia="Times New Roman" w:hAnsi="Times New Roman" w:cs="Times New Roman"/>
          <w:sz w:val="24"/>
          <w:szCs w:val="24"/>
        </w:rPr>
        <w:t xml:space="preserve">. Expositora con ponencia “La herida como habi-li-table”, VI Congreso de Género y Sociedad “Desplazar los centros, cuerpos territorios y saberes de nuestra América”. 21, 22, 23 de septiembre, 2022. </w:t>
      </w:r>
    </w:p>
    <w:p w14:paraId="1855D8FC" w14:textId="77777777" w:rsidR="008047F4" w:rsidRPr="00C36D1B" w:rsidRDefault="008047F4" w:rsidP="00B57CAC">
      <w:pPr>
        <w:spacing w:line="360" w:lineRule="auto"/>
        <w:ind w:right="20" w:firstLine="284"/>
        <w:jc w:val="both"/>
        <w:rPr>
          <w:rFonts w:ascii="Times New Roman" w:eastAsia="Times New Roman" w:hAnsi="Times New Roman" w:cs="Times New Roman"/>
          <w:sz w:val="24"/>
          <w:szCs w:val="24"/>
        </w:rPr>
      </w:pPr>
    </w:p>
    <w:p w14:paraId="30720055" w14:textId="77777777" w:rsidR="008047F4" w:rsidRDefault="008047F4" w:rsidP="00B57CAC">
      <w:pPr>
        <w:spacing w:line="360" w:lineRule="auto"/>
        <w:ind w:right="20" w:firstLine="284"/>
        <w:jc w:val="both"/>
        <w:rPr>
          <w:rFonts w:ascii="Times New Roman" w:eastAsia="Times New Roman" w:hAnsi="Times New Roman" w:cs="Times New Roman"/>
          <w:b/>
          <w:bCs/>
          <w:sz w:val="24"/>
          <w:szCs w:val="24"/>
        </w:rPr>
      </w:pPr>
      <w:r w:rsidRPr="00C36D1B">
        <w:rPr>
          <w:rFonts w:ascii="Times New Roman" w:eastAsia="Times New Roman" w:hAnsi="Times New Roman" w:cs="Times New Roman"/>
          <w:b/>
          <w:bCs/>
          <w:sz w:val="24"/>
          <w:szCs w:val="24"/>
        </w:rPr>
        <w:t>8. CURSOS DICTADOS</w:t>
      </w:r>
    </w:p>
    <w:p w14:paraId="20838CFB" w14:textId="77777777" w:rsidR="00C36D1B" w:rsidRPr="00C36D1B" w:rsidRDefault="00C36D1B" w:rsidP="00B57CAC">
      <w:pPr>
        <w:spacing w:line="360" w:lineRule="auto"/>
        <w:ind w:right="20" w:firstLine="284"/>
        <w:jc w:val="both"/>
        <w:rPr>
          <w:rFonts w:ascii="Times New Roman" w:eastAsia="Times New Roman" w:hAnsi="Times New Roman" w:cs="Times New Roman"/>
          <w:b/>
          <w:bCs/>
          <w:sz w:val="24"/>
          <w:szCs w:val="24"/>
        </w:rPr>
      </w:pPr>
    </w:p>
    <w:p w14:paraId="71C43353" w14:textId="77777777" w:rsidR="009F1AFE" w:rsidRPr="00C36D1B" w:rsidRDefault="00D21261"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 xml:space="preserve">8.1. </w:t>
      </w:r>
      <w:r w:rsidR="008047F4" w:rsidRPr="00C36D1B">
        <w:rPr>
          <w:rFonts w:ascii="Times New Roman" w:eastAsia="Times New Roman" w:hAnsi="Times New Roman" w:cs="Times New Roman"/>
          <w:sz w:val="24"/>
          <w:szCs w:val="24"/>
        </w:rPr>
        <w:t xml:space="preserve">Dictado de instancia de formación y asesoramiento jurídico para la Asociación MEDUSA, España, sobre identificación y argumentación de estereotipos de género en resoluciones judiciales. 4 Noviembre de 2025. 2 horas. </w:t>
      </w:r>
    </w:p>
    <w:p w14:paraId="0EF1F58F" w14:textId="77777777" w:rsidR="008047F4" w:rsidRPr="00C36D1B" w:rsidRDefault="00C36D1B"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8</w:t>
      </w:r>
      <w:r w:rsidR="00D21261" w:rsidRPr="00C36D1B">
        <w:rPr>
          <w:rFonts w:ascii="Times New Roman" w:eastAsia="Times New Roman" w:hAnsi="Times New Roman" w:cs="Times New Roman"/>
          <w:sz w:val="24"/>
          <w:szCs w:val="24"/>
        </w:rPr>
        <w:t xml:space="preserve">.2. </w:t>
      </w:r>
      <w:r w:rsidR="008047F4" w:rsidRPr="00C36D1B">
        <w:rPr>
          <w:rFonts w:ascii="Times New Roman" w:eastAsia="Times New Roman" w:hAnsi="Times New Roman" w:cs="Times New Roman"/>
          <w:sz w:val="24"/>
          <w:szCs w:val="24"/>
        </w:rPr>
        <w:t>Dictado de seminario “Reconocimiento de estereotipos de género”, en el marco del ciclo Ciencia y Género, CEPROCOR. Organizado por la Comisión de Género. 24 de septiembre de 2025. 2 horas.</w:t>
      </w:r>
    </w:p>
    <w:p w14:paraId="736632E8" w14:textId="77777777" w:rsidR="008047F4" w:rsidRPr="00C36D1B" w:rsidRDefault="00C36D1B" w:rsidP="008047F4">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lastRenderedPageBreak/>
        <w:t>8</w:t>
      </w:r>
      <w:r w:rsidR="00D21261" w:rsidRPr="00C36D1B">
        <w:rPr>
          <w:rFonts w:ascii="Times New Roman" w:eastAsia="Times New Roman" w:hAnsi="Times New Roman" w:cs="Times New Roman"/>
          <w:sz w:val="24"/>
          <w:szCs w:val="24"/>
        </w:rPr>
        <w:t xml:space="preserve">.3. </w:t>
      </w:r>
      <w:r w:rsidR="008047F4" w:rsidRPr="00C36D1B">
        <w:rPr>
          <w:rFonts w:ascii="Times New Roman" w:eastAsia="Times New Roman" w:hAnsi="Times New Roman" w:cs="Times New Roman"/>
          <w:sz w:val="24"/>
          <w:szCs w:val="24"/>
        </w:rPr>
        <w:t>Dictado de seminario “Reconocimiento de estereotipos de género”, en el marco del ciclo Ciencia y Género, CEPROCOR. Organizado por la Comisión de Género. 18 de junio de 2025. 2 horas.</w:t>
      </w:r>
    </w:p>
    <w:p w14:paraId="32BBE4D2" w14:textId="77777777" w:rsidR="008047F4" w:rsidRPr="00C36D1B" w:rsidRDefault="00C36D1B" w:rsidP="008047F4">
      <w:pPr>
        <w:autoSpaceDE w:val="0"/>
        <w:autoSpaceDN w:val="0"/>
        <w:adjustRightInd w:val="0"/>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8</w:t>
      </w:r>
      <w:r w:rsidR="008047F4" w:rsidRPr="00C36D1B">
        <w:rPr>
          <w:rFonts w:ascii="Times New Roman" w:eastAsia="Times New Roman" w:hAnsi="Times New Roman" w:cs="Times New Roman"/>
          <w:sz w:val="24"/>
          <w:szCs w:val="24"/>
        </w:rPr>
        <w:t>.</w:t>
      </w:r>
      <w:r w:rsidRPr="00C36D1B">
        <w:rPr>
          <w:rFonts w:ascii="Times New Roman" w:eastAsia="Times New Roman" w:hAnsi="Times New Roman" w:cs="Times New Roman"/>
          <w:sz w:val="24"/>
          <w:szCs w:val="24"/>
        </w:rPr>
        <w:t>4</w:t>
      </w:r>
      <w:r w:rsidR="008047F4" w:rsidRPr="00C36D1B">
        <w:rPr>
          <w:rFonts w:ascii="Times New Roman" w:eastAsia="Times New Roman" w:hAnsi="Times New Roman" w:cs="Times New Roman"/>
          <w:sz w:val="24"/>
          <w:szCs w:val="24"/>
        </w:rPr>
        <w:t>. Clase invitada en la Universidad de Valencia titulada “Reconocimiento jurídico y estereotipos de género”. Actividad realizada en el marco del proyecto “Claves para una Justicia digital y algorítmica con perspectiva de género”, dirigido por Ana Montesinos García y financiado por el Ministerio de Ciencia e Innovación, Agencia Estatal de Investigación, España.  26 de noviembre de 2024.</w:t>
      </w:r>
    </w:p>
    <w:p w14:paraId="6D460D8D" w14:textId="77777777" w:rsidR="008047F4" w:rsidRPr="00C36D1B" w:rsidRDefault="008047F4" w:rsidP="00C36D1B">
      <w:pPr>
        <w:spacing w:line="360" w:lineRule="auto"/>
        <w:ind w:right="20"/>
        <w:jc w:val="both"/>
        <w:rPr>
          <w:rFonts w:ascii="Times New Roman" w:eastAsia="Times New Roman" w:hAnsi="Times New Roman" w:cs="Times New Roman"/>
          <w:sz w:val="24"/>
          <w:szCs w:val="24"/>
        </w:rPr>
      </w:pPr>
    </w:p>
    <w:p w14:paraId="3382BC15" w14:textId="77777777" w:rsidR="00E72E0C" w:rsidRPr="00C36D1B" w:rsidRDefault="00C36D1B"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9</w:t>
      </w:r>
      <w:r w:rsidR="00223B45" w:rsidRPr="00C36D1B">
        <w:rPr>
          <w:rFonts w:ascii="Times New Roman" w:eastAsia="Times New Roman" w:hAnsi="Times New Roman" w:cs="Times New Roman"/>
          <w:b/>
          <w:sz w:val="24"/>
          <w:szCs w:val="24"/>
        </w:rPr>
        <w:t xml:space="preserve">. ARTICULOS </w:t>
      </w:r>
    </w:p>
    <w:p w14:paraId="39762DCC" w14:textId="77777777" w:rsidR="00F11306" w:rsidRPr="00C36D1B" w:rsidRDefault="00F11306" w:rsidP="00B57CAC">
      <w:pPr>
        <w:spacing w:line="360" w:lineRule="auto"/>
        <w:ind w:right="20" w:firstLine="284"/>
        <w:jc w:val="both"/>
        <w:rPr>
          <w:rFonts w:ascii="Times New Roman" w:eastAsia="Times New Roman" w:hAnsi="Times New Roman" w:cs="Times New Roman"/>
          <w:bCs/>
          <w:sz w:val="24"/>
          <w:szCs w:val="24"/>
        </w:rPr>
      </w:pPr>
    </w:p>
    <w:p w14:paraId="05C7BF7C" w14:textId="77777777" w:rsidR="005A1C4F" w:rsidRPr="00C36D1B" w:rsidRDefault="00C36D1B" w:rsidP="002618ED">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Cs/>
          <w:sz w:val="24"/>
          <w:szCs w:val="24"/>
          <w:lang w:val="es-AR"/>
        </w:rPr>
        <w:t>9</w:t>
      </w:r>
      <w:r w:rsidR="005A1C4F" w:rsidRPr="00C36D1B">
        <w:rPr>
          <w:rFonts w:ascii="Times New Roman" w:eastAsia="Times New Roman" w:hAnsi="Times New Roman" w:cs="Times New Roman"/>
          <w:bCs/>
          <w:sz w:val="24"/>
          <w:szCs w:val="24"/>
          <w:lang w:val="es-AR"/>
        </w:rPr>
        <w:t xml:space="preserve">.1. </w:t>
      </w:r>
      <w:r w:rsidR="005A1C4F" w:rsidRPr="00C36D1B">
        <w:rPr>
          <w:rFonts w:ascii="Times New Roman" w:eastAsia="Times New Roman" w:hAnsi="Times New Roman" w:cs="Times New Roman"/>
          <w:bCs/>
          <w:sz w:val="24"/>
          <w:szCs w:val="24"/>
        </w:rPr>
        <w:t>“Reconocimiento como un tipo de regla constitutiva en el estudio de las generalizaciones discriminatorias”, Doxa. Cuadernos de Filosofía del Derecho, en prensa, 2026.</w:t>
      </w:r>
    </w:p>
    <w:p w14:paraId="5B099963" w14:textId="77777777" w:rsidR="002618ED" w:rsidRPr="00C36D1B" w:rsidRDefault="00C36D1B" w:rsidP="002618ED">
      <w:pPr>
        <w:spacing w:line="360" w:lineRule="auto"/>
        <w:ind w:right="20" w:firstLine="284"/>
        <w:jc w:val="both"/>
        <w:rPr>
          <w:rFonts w:ascii="Times New Roman" w:eastAsia="Times New Roman" w:hAnsi="Times New Roman" w:cs="Times New Roman"/>
          <w:sz w:val="24"/>
          <w:szCs w:val="24"/>
          <w:lang w:val="es-AR"/>
        </w:rPr>
      </w:pPr>
      <w:r w:rsidRPr="00C36D1B">
        <w:rPr>
          <w:rFonts w:ascii="Times New Roman" w:eastAsia="Times New Roman" w:hAnsi="Times New Roman" w:cs="Times New Roman"/>
          <w:bCs/>
          <w:sz w:val="24"/>
          <w:szCs w:val="24"/>
          <w:lang w:val="es-AR"/>
        </w:rPr>
        <w:t>9</w:t>
      </w:r>
      <w:r w:rsidR="002618ED" w:rsidRPr="00C36D1B">
        <w:rPr>
          <w:rFonts w:ascii="Times New Roman" w:eastAsia="Times New Roman" w:hAnsi="Times New Roman" w:cs="Times New Roman"/>
          <w:bCs/>
          <w:sz w:val="24"/>
          <w:szCs w:val="24"/>
          <w:lang w:val="es-AR"/>
        </w:rPr>
        <w:t>.</w:t>
      </w:r>
      <w:r w:rsidRPr="00C36D1B">
        <w:rPr>
          <w:rFonts w:ascii="Times New Roman" w:eastAsia="Times New Roman" w:hAnsi="Times New Roman" w:cs="Times New Roman"/>
          <w:bCs/>
          <w:sz w:val="24"/>
          <w:szCs w:val="24"/>
          <w:lang w:val="es-AR"/>
        </w:rPr>
        <w:t>2</w:t>
      </w:r>
      <w:r w:rsidR="002618ED" w:rsidRPr="00C36D1B">
        <w:rPr>
          <w:rFonts w:ascii="Times New Roman" w:eastAsia="Times New Roman" w:hAnsi="Times New Roman" w:cs="Times New Roman"/>
          <w:bCs/>
          <w:sz w:val="24"/>
          <w:szCs w:val="24"/>
          <w:lang w:val="es-AR"/>
        </w:rPr>
        <w:t>. Estereotipos en la Ley 21.675: una lectura crítica desde el reconocimiento. Revista de Estudios Judiciales</w:t>
      </w:r>
      <w:r w:rsidR="002618ED" w:rsidRPr="00C36D1B">
        <w:rPr>
          <w:rFonts w:ascii="Times New Roman" w:eastAsia="Times New Roman" w:hAnsi="Times New Roman" w:cs="Times New Roman"/>
          <w:sz w:val="24"/>
          <w:szCs w:val="24"/>
          <w:lang w:val="es-AR"/>
        </w:rPr>
        <w:t>.</w:t>
      </w:r>
      <w:r w:rsidR="005A1C4F" w:rsidRPr="00C36D1B">
        <w:rPr>
          <w:rFonts w:ascii="Times New Roman" w:eastAsia="Times New Roman" w:hAnsi="Times New Roman" w:cs="Times New Roman"/>
          <w:sz w:val="24"/>
          <w:szCs w:val="24"/>
          <w:lang w:val="es-AR"/>
        </w:rPr>
        <w:t xml:space="preserve"> </w:t>
      </w:r>
      <w:r w:rsidR="002618ED" w:rsidRPr="00C36D1B">
        <w:rPr>
          <w:rFonts w:ascii="Times New Roman" w:eastAsia="Times New Roman" w:hAnsi="Times New Roman" w:cs="Times New Roman"/>
          <w:sz w:val="24"/>
          <w:szCs w:val="24"/>
          <w:lang w:val="es-AR"/>
        </w:rPr>
        <w:t>2025.</w:t>
      </w:r>
      <w:r w:rsidR="0091032F" w:rsidRPr="00C36D1B">
        <w:rPr>
          <w:rFonts w:ascii="Times New Roman" w:eastAsia="Times New Roman" w:hAnsi="Times New Roman" w:cs="Times New Roman"/>
          <w:sz w:val="24"/>
          <w:szCs w:val="24"/>
          <w:lang w:val="es-AR"/>
        </w:rPr>
        <w:t xml:space="preserve"> </w:t>
      </w:r>
      <w:hyperlink r:id="rId12" w:history="1">
        <w:r w:rsidR="0091032F" w:rsidRPr="00C36D1B">
          <w:rPr>
            <w:rStyle w:val="Hipervnculo"/>
            <w:rFonts w:ascii="Times New Roman" w:eastAsia="Times New Roman" w:hAnsi="Times New Roman" w:cs="Times New Roman"/>
            <w:sz w:val="24"/>
            <w:szCs w:val="24"/>
            <w:lang w:val="es-AR"/>
          </w:rPr>
          <w:t>https://revistaiej.cl/riej-ojs/index.php/revistas/article/view/85</w:t>
        </w:r>
      </w:hyperlink>
      <w:r w:rsidR="0091032F" w:rsidRPr="00C36D1B">
        <w:rPr>
          <w:rFonts w:ascii="Times New Roman" w:eastAsia="Times New Roman" w:hAnsi="Times New Roman" w:cs="Times New Roman"/>
          <w:sz w:val="24"/>
          <w:szCs w:val="24"/>
          <w:lang w:val="es-AR"/>
        </w:rPr>
        <w:t xml:space="preserve"> </w:t>
      </w:r>
    </w:p>
    <w:p w14:paraId="1A4E64A7" w14:textId="77777777" w:rsidR="002618ED" w:rsidRPr="00C36D1B" w:rsidRDefault="00C36D1B" w:rsidP="002618ED">
      <w:pPr>
        <w:spacing w:line="360" w:lineRule="auto"/>
        <w:ind w:right="20" w:firstLine="284"/>
        <w:jc w:val="both"/>
        <w:rPr>
          <w:rFonts w:ascii="Times New Roman" w:eastAsia="Times New Roman" w:hAnsi="Times New Roman" w:cs="Times New Roman"/>
          <w:sz w:val="24"/>
          <w:szCs w:val="24"/>
          <w:lang w:val="es-AR"/>
        </w:rPr>
      </w:pPr>
      <w:r w:rsidRPr="00C36D1B">
        <w:rPr>
          <w:rFonts w:ascii="Times New Roman" w:eastAsia="Times New Roman" w:hAnsi="Times New Roman" w:cs="Times New Roman"/>
          <w:sz w:val="24"/>
          <w:szCs w:val="24"/>
          <w:lang w:val="es-AR"/>
        </w:rPr>
        <w:t>9</w:t>
      </w:r>
      <w:r w:rsidR="002618ED" w:rsidRPr="00C36D1B">
        <w:rPr>
          <w:rFonts w:ascii="Times New Roman" w:eastAsia="Times New Roman" w:hAnsi="Times New Roman" w:cs="Times New Roman"/>
          <w:sz w:val="24"/>
          <w:szCs w:val="24"/>
          <w:lang w:val="es-AR"/>
        </w:rPr>
        <w:t>.</w:t>
      </w:r>
      <w:r w:rsidRPr="00C36D1B">
        <w:rPr>
          <w:rFonts w:ascii="Times New Roman" w:eastAsia="Times New Roman" w:hAnsi="Times New Roman" w:cs="Times New Roman"/>
          <w:sz w:val="24"/>
          <w:szCs w:val="24"/>
          <w:lang w:val="es-AR"/>
        </w:rPr>
        <w:t>3</w:t>
      </w:r>
      <w:r w:rsidR="002618ED" w:rsidRPr="00C36D1B">
        <w:rPr>
          <w:rFonts w:ascii="Times New Roman" w:eastAsia="Times New Roman" w:hAnsi="Times New Roman" w:cs="Times New Roman"/>
          <w:sz w:val="24"/>
          <w:szCs w:val="24"/>
          <w:lang w:val="es-AR"/>
        </w:rPr>
        <w:t>. Estudio de casos de interseccionalidad de estereotipos (medi)ante tres sentencias argentinas. Tirant Lo Blanch, 2025.</w:t>
      </w:r>
    </w:p>
    <w:p w14:paraId="4C780D8B" w14:textId="77777777" w:rsidR="002618ED" w:rsidRPr="00C36D1B" w:rsidRDefault="00C36D1B" w:rsidP="002618ED">
      <w:pPr>
        <w:spacing w:line="360" w:lineRule="auto"/>
        <w:ind w:right="20" w:firstLine="284"/>
        <w:jc w:val="both"/>
        <w:rPr>
          <w:rFonts w:ascii="Times New Roman" w:eastAsia="Times New Roman" w:hAnsi="Times New Roman" w:cs="Times New Roman"/>
          <w:sz w:val="24"/>
          <w:szCs w:val="24"/>
          <w:lang w:val="es-AR"/>
        </w:rPr>
      </w:pPr>
      <w:r w:rsidRPr="00C36D1B">
        <w:rPr>
          <w:rFonts w:ascii="Times New Roman" w:eastAsia="Times New Roman" w:hAnsi="Times New Roman" w:cs="Times New Roman"/>
          <w:sz w:val="24"/>
          <w:szCs w:val="24"/>
          <w:lang w:val="es-AR"/>
        </w:rPr>
        <w:t>9</w:t>
      </w:r>
      <w:r w:rsidR="002618ED" w:rsidRPr="00C36D1B">
        <w:rPr>
          <w:rFonts w:ascii="Times New Roman" w:eastAsia="Times New Roman" w:hAnsi="Times New Roman" w:cs="Times New Roman"/>
          <w:sz w:val="24"/>
          <w:szCs w:val="24"/>
          <w:lang w:val="es-AR"/>
        </w:rPr>
        <w:t>.</w:t>
      </w:r>
      <w:r w:rsidRPr="00C36D1B">
        <w:rPr>
          <w:rFonts w:ascii="Times New Roman" w:eastAsia="Times New Roman" w:hAnsi="Times New Roman" w:cs="Times New Roman"/>
          <w:sz w:val="24"/>
          <w:szCs w:val="24"/>
          <w:lang w:val="es-AR"/>
        </w:rPr>
        <w:t>4</w:t>
      </w:r>
      <w:r w:rsidR="002618ED" w:rsidRPr="00C36D1B">
        <w:rPr>
          <w:rFonts w:ascii="Times New Roman" w:eastAsia="Times New Roman" w:hAnsi="Times New Roman" w:cs="Times New Roman"/>
          <w:sz w:val="24"/>
          <w:szCs w:val="24"/>
          <w:lang w:val="es-AR"/>
        </w:rPr>
        <w:t>. Reconocimiento, justicia y derecho: tensiones críticas y disputas normativas en diálogo con Santiago Roggerone, Mauro Basaure y Luciana Álvarez. Discusiones, Universidad Nacional del Sur. 2025.</w:t>
      </w:r>
    </w:p>
    <w:p w14:paraId="34AC7426" w14:textId="77777777" w:rsidR="002618ED" w:rsidRPr="00C36D1B" w:rsidRDefault="00C36D1B" w:rsidP="002618ED">
      <w:pPr>
        <w:spacing w:line="360" w:lineRule="auto"/>
        <w:ind w:right="20" w:firstLine="284"/>
        <w:jc w:val="both"/>
        <w:rPr>
          <w:rFonts w:ascii="Times New Roman" w:eastAsia="Times New Roman" w:hAnsi="Times New Roman" w:cs="Times New Roman"/>
          <w:sz w:val="24"/>
          <w:szCs w:val="24"/>
          <w:lang w:val="es-AR"/>
        </w:rPr>
      </w:pPr>
      <w:r w:rsidRPr="00C36D1B">
        <w:rPr>
          <w:rFonts w:ascii="Times New Roman" w:eastAsia="Times New Roman" w:hAnsi="Times New Roman" w:cs="Times New Roman"/>
          <w:sz w:val="24"/>
          <w:szCs w:val="24"/>
          <w:lang w:val="es-AR"/>
        </w:rPr>
        <w:t>9</w:t>
      </w:r>
      <w:r w:rsidR="002618ED" w:rsidRPr="00C36D1B">
        <w:rPr>
          <w:rFonts w:ascii="Times New Roman" w:eastAsia="Times New Roman" w:hAnsi="Times New Roman" w:cs="Times New Roman"/>
          <w:sz w:val="24"/>
          <w:szCs w:val="24"/>
          <w:lang w:val="es-AR"/>
        </w:rPr>
        <w:t>.</w:t>
      </w:r>
      <w:r w:rsidRPr="00C36D1B">
        <w:rPr>
          <w:rFonts w:ascii="Times New Roman" w:eastAsia="Times New Roman" w:hAnsi="Times New Roman" w:cs="Times New Roman"/>
          <w:sz w:val="24"/>
          <w:szCs w:val="24"/>
          <w:lang w:val="es-AR"/>
        </w:rPr>
        <w:t>5</w:t>
      </w:r>
      <w:r w:rsidR="002618ED" w:rsidRPr="00C36D1B">
        <w:rPr>
          <w:rFonts w:ascii="Times New Roman" w:eastAsia="Times New Roman" w:hAnsi="Times New Roman" w:cs="Times New Roman"/>
          <w:sz w:val="24"/>
          <w:szCs w:val="24"/>
          <w:lang w:val="es-AR"/>
        </w:rPr>
        <w:t>. Reconocimiento y menosprecio en aplicaciones de “perspectiva de género”. Consideraciones respecto al Poder Ejecutivo y al Poder Judicial de Córdoba. Libro colectivo, Editorial UNC. En prensa, 2025.</w:t>
      </w:r>
    </w:p>
    <w:p w14:paraId="56F0A9CC" w14:textId="77777777" w:rsidR="002618ED" w:rsidRPr="00C36D1B" w:rsidRDefault="00C36D1B" w:rsidP="002618ED">
      <w:pPr>
        <w:spacing w:line="360" w:lineRule="auto"/>
        <w:ind w:right="20" w:firstLine="284"/>
        <w:jc w:val="both"/>
        <w:rPr>
          <w:rFonts w:ascii="Times New Roman" w:eastAsia="Times New Roman" w:hAnsi="Times New Roman" w:cs="Times New Roman"/>
          <w:sz w:val="24"/>
          <w:szCs w:val="24"/>
          <w:lang w:val="es-AR"/>
        </w:rPr>
      </w:pPr>
      <w:r w:rsidRPr="00C36D1B">
        <w:rPr>
          <w:rFonts w:ascii="Times New Roman" w:eastAsia="Times New Roman" w:hAnsi="Times New Roman" w:cs="Times New Roman"/>
          <w:sz w:val="24"/>
          <w:szCs w:val="24"/>
          <w:lang w:val="es-AR"/>
        </w:rPr>
        <w:t>9</w:t>
      </w:r>
      <w:r w:rsidR="002618ED" w:rsidRPr="00C36D1B">
        <w:rPr>
          <w:rFonts w:ascii="Times New Roman" w:eastAsia="Times New Roman" w:hAnsi="Times New Roman" w:cs="Times New Roman"/>
          <w:sz w:val="24"/>
          <w:szCs w:val="24"/>
          <w:lang w:val="es-AR"/>
        </w:rPr>
        <w:t>.</w:t>
      </w:r>
      <w:r w:rsidRPr="00C36D1B">
        <w:rPr>
          <w:rFonts w:ascii="Times New Roman" w:eastAsia="Times New Roman" w:hAnsi="Times New Roman" w:cs="Times New Roman"/>
          <w:sz w:val="24"/>
          <w:szCs w:val="24"/>
          <w:lang w:val="es-AR"/>
        </w:rPr>
        <w:t>6</w:t>
      </w:r>
      <w:r w:rsidR="002618ED" w:rsidRPr="00C36D1B">
        <w:rPr>
          <w:rFonts w:ascii="Times New Roman" w:eastAsia="Times New Roman" w:hAnsi="Times New Roman" w:cs="Times New Roman"/>
          <w:sz w:val="24"/>
          <w:szCs w:val="24"/>
          <w:lang w:val="es-AR"/>
        </w:rPr>
        <w:t>.</w:t>
      </w:r>
      <w:r w:rsidR="002618ED" w:rsidRPr="00C36D1B">
        <w:t xml:space="preserve"> </w:t>
      </w:r>
      <w:r w:rsidR="002618ED" w:rsidRPr="00C36D1B">
        <w:rPr>
          <w:rFonts w:ascii="Times New Roman" w:eastAsia="Times New Roman" w:hAnsi="Times New Roman" w:cs="Times New Roman"/>
          <w:sz w:val="24"/>
          <w:szCs w:val="24"/>
        </w:rPr>
        <w:t>“Inteligencia artificial y estereotipos: detección y tratamiento”.</w:t>
      </w:r>
      <w:r w:rsidR="002618ED" w:rsidRPr="00C36D1B">
        <w:rPr>
          <w:rFonts w:ascii="Times New Roman" w:eastAsia="Times New Roman" w:hAnsi="Times New Roman" w:cs="Times New Roman"/>
          <w:sz w:val="24"/>
          <w:szCs w:val="24"/>
        </w:rPr>
        <w:br/>
        <w:t xml:space="preserve">IDEJUS, CONICET-UNC. 2024. Disponible en: </w:t>
      </w:r>
      <w:hyperlink r:id="rId13" w:tgtFrame="_new" w:history="1">
        <w:r w:rsidR="002618ED" w:rsidRPr="00C36D1B">
          <w:rPr>
            <w:rStyle w:val="Hipervnculo"/>
            <w:rFonts w:ascii="Times New Roman" w:eastAsia="Times New Roman" w:hAnsi="Times New Roman" w:cs="Times New Roman"/>
            <w:sz w:val="24"/>
            <w:szCs w:val="24"/>
          </w:rPr>
          <w:t>idejus.c</w:t>
        </w:r>
        <w:r w:rsidR="002618ED" w:rsidRPr="00C36D1B">
          <w:rPr>
            <w:rStyle w:val="Hipervnculo"/>
            <w:rFonts w:ascii="Times New Roman" w:eastAsia="Times New Roman" w:hAnsi="Times New Roman" w:cs="Times New Roman"/>
            <w:sz w:val="24"/>
            <w:szCs w:val="24"/>
          </w:rPr>
          <w:t>o</w:t>
        </w:r>
        <w:r w:rsidR="002618ED" w:rsidRPr="00C36D1B">
          <w:rPr>
            <w:rStyle w:val="Hipervnculo"/>
            <w:rFonts w:ascii="Times New Roman" w:eastAsia="Times New Roman" w:hAnsi="Times New Roman" w:cs="Times New Roman"/>
            <w:sz w:val="24"/>
            <w:szCs w:val="24"/>
          </w:rPr>
          <w:t>nicet.gov.ar</w:t>
        </w:r>
      </w:hyperlink>
      <w:r w:rsidR="002618ED" w:rsidRPr="00C36D1B">
        <w:rPr>
          <w:rFonts w:ascii="Times New Roman" w:eastAsia="Times New Roman" w:hAnsi="Times New Roman" w:cs="Times New Roman"/>
          <w:sz w:val="24"/>
          <w:szCs w:val="24"/>
        </w:rPr>
        <w:t>.</w:t>
      </w:r>
    </w:p>
    <w:p w14:paraId="69AEE8B3" w14:textId="77777777" w:rsidR="000F73AF" w:rsidRPr="00C36D1B" w:rsidRDefault="00C36D1B" w:rsidP="00B57CAC">
      <w:pPr>
        <w:spacing w:line="360" w:lineRule="auto"/>
        <w:ind w:right="20" w:firstLine="284"/>
        <w:jc w:val="both"/>
        <w:rPr>
          <w:rFonts w:ascii="Times New Roman" w:hAnsi="Times New Roman" w:cs="Times New Roman"/>
          <w:bCs/>
          <w:sz w:val="24"/>
          <w:szCs w:val="24"/>
        </w:rPr>
      </w:pPr>
      <w:r w:rsidRPr="00C36D1B">
        <w:rPr>
          <w:rFonts w:ascii="Times New Roman" w:eastAsia="Times New Roman" w:hAnsi="Times New Roman" w:cs="Times New Roman"/>
          <w:bCs/>
          <w:sz w:val="24"/>
          <w:szCs w:val="24"/>
        </w:rPr>
        <w:t>9</w:t>
      </w:r>
      <w:r w:rsidR="00B5626D" w:rsidRPr="00C36D1B">
        <w:rPr>
          <w:rFonts w:ascii="Times New Roman" w:eastAsia="Times New Roman" w:hAnsi="Times New Roman" w:cs="Times New Roman"/>
          <w:bCs/>
          <w:sz w:val="24"/>
          <w:szCs w:val="24"/>
        </w:rPr>
        <w:t>.</w:t>
      </w:r>
      <w:r w:rsidRPr="00C36D1B">
        <w:rPr>
          <w:rFonts w:ascii="Times New Roman" w:eastAsia="Times New Roman" w:hAnsi="Times New Roman" w:cs="Times New Roman"/>
          <w:bCs/>
          <w:sz w:val="24"/>
          <w:szCs w:val="24"/>
        </w:rPr>
        <w:t>7</w:t>
      </w:r>
      <w:r w:rsidR="00B5626D" w:rsidRPr="00C36D1B">
        <w:rPr>
          <w:rFonts w:ascii="Times New Roman" w:eastAsia="Times New Roman" w:hAnsi="Times New Roman" w:cs="Times New Roman"/>
          <w:bCs/>
          <w:sz w:val="24"/>
          <w:szCs w:val="24"/>
        </w:rPr>
        <w:t xml:space="preserve">. </w:t>
      </w:r>
      <w:r w:rsidR="00017054" w:rsidRPr="00C36D1B">
        <w:rPr>
          <w:rFonts w:ascii="Times New Roman" w:eastAsia="Times New Roman" w:hAnsi="Times New Roman" w:cs="Times New Roman"/>
          <w:bCs/>
          <w:sz w:val="24"/>
          <w:szCs w:val="24"/>
        </w:rPr>
        <w:t>A</w:t>
      </w:r>
      <w:r w:rsidR="000F73AF" w:rsidRPr="00C36D1B">
        <w:rPr>
          <w:rFonts w:ascii="Times New Roman" w:eastAsia="Times New Roman" w:hAnsi="Times New Roman" w:cs="Times New Roman"/>
          <w:bCs/>
          <w:sz w:val="24"/>
          <w:szCs w:val="24"/>
        </w:rPr>
        <w:t xml:space="preserve">ctas académicas, </w:t>
      </w:r>
      <w:r w:rsidR="000F73AF" w:rsidRPr="00C36D1B">
        <w:rPr>
          <w:rFonts w:ascii="Times New Roman" w:hAnsi="Times New Roman" w:cs="Times New Roman"/>
          <w:bCs/>
          <w:sz w:val="24"/>
          <w:szCs w:val="24"/>
        </w:rPr>
        <w:t>II Jornadas en Derecho, Justicia y Sociedad: a 30 años de la reforma constitucional. Instituto de Estudios sobre Derecho, Justicia y Sociedad. 7 y 8 de noviembre de 2024. Publicado en 2025. ISSN: 3008-9123</w:t>
      </w:r>
    </w:p>
    <w:p w14:paraId="762202F3" w14:textId="77777777" w:rsidR="000F73AF" w:rsidRPr="00C36D1B" w:rsidRDefault="00C36D1B" w:rsidP="00B57CAC">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Cs/>
          <w:sz w:val="24"/>
          <w:szCs w:val="24"/>
        </w:rPr>
        <w:t>9</w:t>
      </w:r>
      <w:r w:rsidR="00B5626D" w:rsidRPr="00C36D1B">
        <w:rPr>
          <w:rFonts w:ascii="Times New Roman" w:eastAsia="Times New Roman" w:hAnsi="Times New Roman" w:cs="Times New Roman"/>
          <w:bCs/>
          <w:sz w:val="24"/>
          <w:szCs w:val="24"/>
        </w:rPr>
        <w:t>.</w:t>
      </w:r>
      <w:r w:rsidRPr="00C36D1B">
        <w:rPr>
          <w:rFonts w:ascii="Times New Roman" w:eastAsia="Times New Roman" w:hAnsi="Times New Roman" w:cs="Times New Roman"/>
          <w:bCs/>
          <w:sz w:val="24"/>
          <w:szCs w:val="24"/>
        </w:rPr>
        <w:t>8</w:t>
      </w:r>
      <w:r w:rsidR="00B5626D" w:rsidRPr="00C36D1B">
        <w:rPr>
          <w:rFonts w:ascii="Times New Roman" w:eastAsia="Times New Roman" w:hAnsi="Times New Roman" w:cs="Times New Roman"/>
          <w:bCs/>
          <w:sz w:val="24"/>
          <w:szCs w:val="24"/>
        </w:rPr>
        <w:t xml:space="preserve">. </w:t>
      </w:r>
      <w:r w:rsidR="00017054" w:rsidRPr="00C36D1B">
        <w:rPr>
          <w:rFonts w:ascii="Times New Roman" w:eastAsia="Times New Roman" w:hAnsi="Times New Roman" w:cs="Times New Roman"/>
          <w:bCs/>
          <w:sz w:val="24"/>
          <w:szCs w:val="24"/>
        </w:rPr>
        <w:t>Actas</w:t>
      </w:r>
      <w:r w:rsidR="000F73AF" w:rsidRPr="00C36D1B">
        <w:rPr>
          <w:rFonts w:ascii="Times New Roman" w:eastAsia="Times New Roman" w:hAnsi="Times New Roman" w:cs="Times New Roman"/>
          <w:bCs/>
          <w:sz w:val="24"/>
          <w:szCs w:val="24"/>
        </w:rPr>
        <w:t xml:space="preserve"> académicas, </w:t>
      </w:r>
      <w:r w:rsidR="000F73AF" w:rsidRPr="00C36D1B">
        <w:rPr>
          <w:rFonts w:ascii="Times New Roman" w:hAnsi="Times New Roman" w:cs="Times New Roman"/>
          <w:bCs/>
          <w:sz w:val="24"/>
          <w:szCs w:val="24"/>
        </w:rPr>
        <w:t>I Jornadas en Derecho, Justicia y Sociedad. Críticas y desafíos, a 40 años de democracia. Instituto de Estudios sobre Derecho, Justicia y Sociedad. 9 y 10 de noviembre de 2023. Publicado en 2024. ISSN: 3008-9123</w:t>
      </w:r>
    </w:p>
    <w:p w14:paraId="11D82203" w14:textId="77777777" w:rsidR="00B006BE" w:rsidRPr="00C36D1B" w:rsidRDefault="00C36D1B" w:rsidP="00B57CAC">
      <w:pPr>
        <w:pStyle w:val="normal0"/>
        <w:spacing w:line="360" w:lineRule="auto"/>
        <w:ind w:right="20" w:firstLine="284"/>
        <w:jc w:val="both"/>
        <w:rPr>
          <w:rFonts w:ascii="Times New Roman" w:hAnsi="Times New Roman" w:cs="Times New Roman"/>
          <w:b/>
          <w:bCs/>
          <w:color w:val="222222"/>
          <w:sz w:val="24"/>
          <w:szCs w:val="24"/>
          <w:lang w:val="es-AR"/>
        </w:rPr>
      </w:pPr>
      <w:r w:rsidRPr="00C36D1B">
        <w:rPr>
          <w:rFonts w:ascii="Times New Roman" w:eastAsia="Times New Roman" w:hAnsi="Times New Roman" w:cs="Times New Roman"/>
          <w:color w:val="222222"/>
          <w:sz w:val="24"/>
          <w:szCs w:val="24"/>
        </w:rPr>
        <w:t>9</w:t>
      </w:r>
      <w:r w:rsidR="00B006BE" w:rsidRPr="00C36D1B">
        <w:rPr>
          <w:rFonts w:ascii="Times New Roman" w:eastAsia="Times New Roman" w:hAnsi="Times New Roman" w:cs="Times New Roman"/>
          <w:color w:val="222222"/>
          <w:sz w:val="24"/>
          <w:szCs w:val="24"/>
        </w:rPr>
        <w:t>.</w:t>
      </w:r>
      <w:r w:rsidRPr="00C36D1B">
        <w:rPr>
          <w:rFonts w:ascii="Times New Roman" w:eastAsia="Times New Roman" w:hAnsi="Times New Roman" w:cs="Times New Roman"/>
          <w:color w:val="222222"/>
          <w:sz w:val="24"/>
          <w:szCs w:val="24"/>
        </w:rPr>
        <w:t>9</w:t>
      </w:r>
      <w:r w:rsidR="00B006BE" w:rsidRPr="00C36D1B">
        <w:rPr>
          <w:rFonts w:ascii="Times New Roman" w:eastAsia="Times New Roman" w:hAnsi="Times New Roman" w:cs="Times New Roman"/>
          <w:color w:val="222222"/>
          <w:sz w:val="24"/>
          <w:szCs w:val="24"/>
        </w:rPr>
        <w:t>. Artículo de análisis jurídico “</w:t>
      </w:r>
      <w:r w:rsidR="00B006BE" w:rsidRPr="00C36D1B">
        <w:rPr>
          <w:rFonts w:ascii="Times New Roman" w:hAnsi="Times New Roman" w:cs="Times New Roman"/>
          <w:color w:val="222222"/>
          <w:sz w:val="24"/>
          <w:szCs w:val="24"/>
          <w:lang w:val="es-AR"/>
        </w:rPr>
        <w:t>Reseña de O Caso Eichmann, Hannah Arendt e as controvérsias jurídicas sobre o julgamento de Correia, A. San Pablo, Almedina, 2022</w:t>
      </w:r>
      <w:r w:rsidR="00B006BE" w:rsidRPr="00C36D1B">
        <w:rPr>
          <w:rFonts w:ascii="Times New Roman" w:eastAsia="Times New Roman" w:hAnsi="Times New Roman" w:cs="Times New Roman"/>
          <w:color w:val="222222"/>
          <w:sz w:val="24"/>
          <w:szCs w:val="24"/>
        </w:rPr>
        <w:t xml:space="preserve">”. Pescadora de Perlas. 2024. </w:t>
      </w:r>
      <w:hyperlink r:id="rId14" w:history="1">
        <w:r w:rsidR="00B006BE" w:rsidRPr="00C36D1B">
          <w:rPr>
            <w:rStyle w:val="Hipervnculo"/>
            <w:rFonts w:ascii="Times New Roman" w:eastAsia="Times New Roman" w:hAnsi="Times New Roman" w:cs="Times New Roman"/>
            <w:sz w:val="24"/>
            <w:szCs w:val="24"/>
          </w:rPr>
          <w:t>https://revistas.unc.edu.ar/index.php/pescadoradeperlas/article/view/45221</w:t>
        </w:r>
      </w:hyperlink>
      <w:r w:rsidR="00B006BE" w:rsidRPr="00C36D1B">
        <w:rPr>
          <w:rFonts w:ascii="Times New Roman" w:eastAsia="Times New Roman" w:hAnsi="Times New Roman" w:cs="Times New Roman"/>
          <w:color w:val="222222"/>
          <w:sz w:val="24"/>
          <w:szCs w:val="24"/>
        </w:rPr>
        <w:t xml:space="preserve"> </w:t>
      </w:r>
    </w:p>
    <w:p w14:paraId="2B9D78C6" w14:textId="77777777" w:rsidR="00E72E0C" w:rsidRPr="00C36D1B" w:rsidRDefault="00C36D1B" w:rsidP="00B57CAC">
      <w:pPr>
        <w:pStyle w:val="normal0"/>
        <w:spacing w:line="360" w:lineRule="auto"/>
        <w:ind w:right="20" w:firstLine="284"/>
        <w:jc w:val="both"/>
        <w:rPr>
          <w:rFonts w:ascii="Times New Roman" w:eastAsia="Times New Roman" w:hAnsi="Times New Roman" w:cs="Times New Roman"/>
          <w:color w:val="222222"/>
          <w:sz w:val="24"/>
          <w:szCs w:val="24"/>
        </w:rPr>
      </w:pPr>
      <w:r w:rsidRPr="00C36D1B">
        <w:rPr>
          <w:rFonts w:ascii="Times New Roman" w:eastAsia="Times New Roman" w:hAnsi="Times New Roman" w:cs="Times New Roman"/>
          <w:color w:val="222222"/>
          <w:sz w:val="24"/>
          <w:szCs w:val="24"/>
        </w:rPr>
        <w:t>9</w:t>
      </w:r>
      <w:r w:rsidR="00E72E0C" w:rsidRPr="00C36D1B">
        <w:rPr>
          <w:rFonts w:ascii="Times New Roman" w:eastAsia="Times New Roman" w:hAnsi="Times New Roman" w:cs="Times New Roman"/>
          <w:color w:val="222222"/>
          <w:sz w:val="24"/>
          <w:szCs w:val="24"/>
        </w:rPr>
        <w:t>.</w:t>
      </w:r>
      <w:r w:rsidRPr="00C36D1B">
        <w:rPr>
          <w:rFonts w:ascii="Times New Roman" w:eastAsia="Times New Roman" w:hAnsi="Times New Roman" w:cs="Times New Roman"/>
          <w:color w:val="222222"/>
          <w:sz w:val="24"/>
          <w:szCs w:val="24"/>
        </w:rPr>
        <w:t>10</w:t>
      </w:r>
      <w:r w:rsidR="00E72E0C" w:rsidRPr="00C36D1B">
        <w:rPr>
          <w:rFonts w:ascii="Times New Roman" w:eastAsia="Times New Roman" w:hAnsi="Times New Roman" w:cs="Times New Roman"/>
          <w:color w:val="222222"/>
          <w:sz w:val="24"/>
          <w:szCs w:val="24"/>
        </w:rPr>
        <w:t xml:space="preserve">. Publicación en Actas, </w:t>
      </w:r>
      <w:r w:rsidR="00E72E0C" w:rsidRPr="00C36D1B">
        <w:rPr>
          <w:rFonts w:ascii="Times New Roman" w:eastAsia="Times New Roman" w:hAnsi="Times New Roman" w:cs="Times New Roman"/>
          <w:sz w:val="24"/>
          <w:szCs w:val="24"/>
        </w:rPr>
        <w:t>“</w:t>
      </w:r>
      <w:r w:rsidR="00E72E0C" w:rsidRPr="00C36D1B">
        <w:rPr>
          <w:rFonts w:ascii="Times New Roman" w:hAnsi="Times New Roman" w:cs="Times New Roman"/>
          <w:sz w:val="24"/>
          <w:szCs w:val="24"/>
          <w:lang w:val="es-AR" w:eastAsia="es-AR"/>
        </w:rPr>
        <w:t>Reconocimiento y menosprecio jurídico en estereotipos de género. El Ministerio de la Mujer en Córdoba y su construcción de la perspectiva de género</w:t>
      </w:r>
      <w:r w:rsidR="00E72E0C" w:rsidRPr="00C36D1B">
        <w:rPr>
          <w:rFonts w:ascii="Times New Roman" w:eastAsia="Times New Roman" w:hAnsi="Times New Roman" w:cs="Times New Roman"/>
          <w:sz w:val="24"/>
          <w:szCs w:val="24"/>
        </w:rPr>
        <w:t xml:space="preserve">” en el VIII </w:t>
      </w:r>
      <w:r w:rsidR="00E72E0C" w:rsidRPr="00C36D1B">
        <w:rPr>
          <w:rFonts w:ascii="Times New Roman" w:eastAsia="Times New Roman" w:hAnsi="Times New Roman" w:cs="Times New Roman"/>
          <w:sz w:val="24"/>
          <w:szCs w:val="24"/>
        </w:rPr>
        <w:lastRenderedPageBreak/>
        <w:t>Congreso Internacional “El tiempo de los derechos”</w:t>
      </w:r>
      <w:r w:rsidR="009F1AFE" w:rsidRPr="00C36D1B">
        <w:rPr>
          <w:rFonts w:ascii="Times New Roman" w:eastAsia="Times New Roman" w:hAnsi="Times New Roman" w:cs="Times New Roman"/>
          <w:sz w:val="24"/>
          <w:szCs w:val="24"/>
        </w:rPr>
        <w:t xml:space="preserve"> organizado por el equipo RESEST (</w:t>
      </w:r>
      <w:r w:rsidR="009F1AFE" w:rsidRPr="00C36D1B">
        <w:rPr>
          <w:rFonts w:ascii="Times New Roman" w:eastAsia="Times New Roman" w:hAnsi="Times New Roman" w:cs="Times New Roman"/>
          <w:sz w:val="24"/>
          <w:szCs w:val="24"/>
          <w:lang w:val="es-ES"/>
        </w:rPr>
        <w:t>Resiliencia del derecho antidiscriminatorio a los sesgos y estereotipos: desafíos y propuestas de intervención</w:t>
      </w:r>
      <w:r w:rsidR="009F1AFE" w:rsidRPr="00C36D1B">
        <w:rPr>
          <w:rFonts w:ascii="Times New Roman" w:eastAsia="Times New Roman" w:hAnsi="Times New Roman" w:cs="Times New Roman"/>
          <w:sz w:val="24"/>
          <w:szCs w:val="24"/>
        </w:rPr>
        <w:t>)</w:t>
      </w:r>
      <w:r w:rsidR="00B006BE" w:rsidRPr="00C36D1B">
        <w:rPr>
          <w:rFonts w:ascii="Times New Roman" w:eastAsia="Times New Roman" w:hAnsi="Times New Roman" w:cs="Times New Roman"/>
          <w:sz w:val="24"/>
          <w:szCs w:val="24"/>
        </w:rPr>
        <w:t>. 2023</w:t>
      </w:r>
      <w:r w:rsidR="00E72E0C" w:rsidRPr="00C36D1B">
        <w:rPr>
          <w:rFonts w:ascii="Times New Roman" w:eastAsia="Times New Roman" w:hAnsi="Times New Roman" w:cs="Times New Roman"/>
          <w:sz w:val="24"/>
          <w:szCs w:val="24"/>
        </w:rPr>
        <w:t>. Red El Tiempo de los Derechos.</w:t>
      </w:r>
      <w:r w:rsidR="00955971" w:rsidRPr="00C36D1B">
        <w:rPr>
          <w:rFonts w:ascii="Times New Roman" w:eastAsia="Times New Roman" w:hAnsi="Times New Roman" w:cs="Times New Roman"/>
          <w:sz w:val="24"/>
          <w:szCs w:val="24"/>
        </w:rPr>
        <w:t xml:space="preserve"> </w:t>
      </w:r>
      <w:hyperlink r:id="rId15" w:history="1">
        <w:r w:rsidR="00955971" w:rsidRPr="00C36D1B">
          <w:rPr>
            <w:rStyle w:val="Hipervnculo"/>
            <w:rFonts w:ascii="Times New Roman" w:eastAsia="Times New Roman" w:hAnsi="Times New Roman" w:cs="Times New Roman"/>
            <w:sz w:val="24"/>
            <w:szCs w:val="24"/>
          </w:rPr>
          <w:t>https://dialnet.unirioja.es/servlet/articulo?codigo=9280410</w:t>
        </w:r>
      </w:hyperlink>
      <w:r w:rsidR="00955971" w:rsidRPr="00C36D1B">
        <w:rPr>
          <w:rFonts w:ascii="Times New Roman" w:eastAsia="Times New Roman" w:hAnsi="Times New Roman" w:cs="Times New Roman"/>
          <w:sz w:val="24"/>
          <w:szCs w:val="24"/>
        </w:rPr>
        <w:t xml:space="preserve"> </w:t>
      </w:r>
    </w:p>
    <w:p w14:paraId="532F19CC" w14:textId="77777777" w:rsidR="000F06F5" w:rsidRPr="00C36D1B" w:rsidRDefault="00C36D1B" w:rsidP="00B57CAC">
      <w:pPr>
        <w:pStyle w:val="normal0"/>
        <w:spacing w:line="360" w:lineRule="auto"/>
        <w:ind w:right="20" w:firstLine="284"/>
        <w:jc w:val="both"/>
        <w:rPr>
          <w:rFonts w:ascii="Times New Roman" w:eastAsia="Times New Roman" w:hAnsi="Times New Roman" w:cs="Times New Roman"/>
          <w:color w:val="222222"/>
          <w:sz w:val="24"/>
          <w:szCs w:val="24"/>
        </w:rPr>
      </w:pPr>
      <w:r w:rsidRPr="00C36D1B">
        <w:rPr>
          <w:rFonts w:ascii="Times New Roman" w:eastAsia="Times New Roman" w:hAnsi="Times New Roman" w:cs="Times New Roman"/>
          <w:color w:val="222222"/>
          <w:sz w:val="24"/>
          <w:szCs w:val="24"/>
        </w:rPr>
        <w:t>9</w:t>
      </w:r>
      <w:r w:rsidR="00CB384E" w:rsidRPr="00C36D1B">
        <w:rPr>
          <w:rFonts w:ascii="Times New Roman" w:eastAsia="Times New Roman" w:hAnsi="Times New Roman" w:cs="Times New Roman"/>
          <w:color w:val="222222"/>
          <w:sz w:val="24"/>
          <w:szCs w:val="24"/>
        </w:rPr>
        <w:t>.</w:t>
      </w:r>
      <w:r w:rsidR="002618ED" w:rsidRPr="00C36D1B">
        <w:rPr>
          <w:rFonts w:ascii="Times New Roman" w:eastAsia="Times New Roman" w:hAnsi="Times New Roman" w:cs="Times New Roman"/>
          <w:color w:val="222222"/>
          <w:sz w:val="24"/>
          <w:szCs w:val="24"/>
        </w:rPr>
        <w:t>1</w:t>
      </w:r>
      <w:r w:rsidRPr="00C36D1B">
        <w:rPr>
          <w:rFonts w:ascii="Times New Roman" w:eastAsia="Times New Roman" w:hAnsi="Times New Roman" w:cs="Times New Roman"/>
          <w:color w:val="222222"/>
          <w:sz w:val="24"/>
          <w:szCs w:val="24"/>
        </w:rPr>
        <w:t>1</w:t>
      </w:r>
      <w:r w:rsidR="00CB384E" w:rsidRPr="00C36D1B">
        <w:rPr>
          <w:rFonts w:ascii="Times New Roman" w:eastAsia="Times New Roman" w:hAnsi="Times New Roman" w:cs="Times New Roman"/>
          <w:color w:val="222222"/>
          <w:sz w:val="24"/>
          <w:szCs w:val="24"/>
        </w:rPr>
        <w:t xml:space="preserve">. </w:t>
      </w:r>
      <w:r w:rsidR="000F06F5" w:rsidRPr="00C36D1B">
        <w:rPr>
          <w:rFonts w:ascii="Times New Roman" w:eastAsia="Times New Roman" w:hAnsi="Times New Roman" w:cs="Times New Roman"/>
          <w:color w:val="222222"/>
          <w:sz w:val="24"/>
          <w:szCs w:val="24"/>
        </w:rPr>
        <w:t>Artículo “Análisis de la Ley de personas en situación de calle y familias sin techo”. Derecho a la Ciudad: Derecho y Control 3: Análisis de jurisprudencia y resoluciones. Colección Ideas. ISBN: 978-987-88-8454-7.</w:t>
      </w:r>
    </w:p>
    <w:p w14:paraId="50FD8718" w14:textId="77777777" w:rsidR="007D6C94" w:rsidRPr="00C36D1B" w:rsidRDefault="00C36D1B"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9</w:t>
      </w:r>
      <w:r w:rsidR="00CB384E" w:rsidRPr="00C36D1B">
        <w:rPr>
          <w:rFonts w:ascii="Times New Roman" w:eastAsia="Times New Roman" w:hAnsi="Times New Roman" w:cs="Times New Roman"/>
          <w:sz w:val="24"/>
          <w:szCs w:val="24"/>
        </w:rPr>
        <w:t>.</w:t>
      </w:r>
      <w:r w:rsidR="002618ED" w:rsidRPr="00C36D1B">
        <w:rPr>
          <w:rFonts w:ascii="Times New Roman" w:eastAsia="Times New Roman" w:hAnsi="Times New Roman" w:cs="Times New Roman"/>
          <w:sz w:val="24"/>
          <w:szCs w:val="24"/>
        </w:rPr>
        <w:t>1</w:t>
      </w:r>
      <w:r w:rsidRPr="00C36D1B">
        <w:rPr>
          <w:rFonts w:ascii="Times New Roman" w:eastAsia="Times New Roman" w:hAnsi="Times New Roman" w:cs="Times New Roman"/>
          <w:sz w:val="24"/>
          <w:szCs w:val="24"/>
        </w:rPr>
        <w:t>2</w:t>
      </w:r>
      <w:r w:rsidR="00223B45" w:rsidRPr="00C36D1B">
        <w:rPr>
          <w:rFonts w:ascii="Times New Roman" w:eastAsia="Times New Roman" w:hAnsi="Times New Roman" w:cs="Times New Roman"/>
          <w:sz w:val="24"/>
          <w:szCs w:val="24"/>
        </w:rPr>
        <w:t xml:space="preserve">. </w:t>
      </w:r>
      <w:r w:rsidR="000C389B" w:rsidRPr="00C36D1B">
        <w:rPr>
          <w:rFonts w:ascii="Times New Roman" w:eastAsia="Times New Roman" w:hAnsi="Times New Roman" w:cs="Times New Roman"/>
          <w:sz w:val="24"/>
          <w:szCs w:val="24"/>
        </w:rPr>
        <w:t xml:space="preserve">Articulo “Derechos de la Naturaleza (en relación con el derecho a la </w:t>
      </w:r>
      <w:r w:rsidR="003A7D61" w:rsidRPr="00C36D1B">
        <w:rPr>
          <w:rFonts w:ascii="Times New Roman" w:eastAsia="Times New Roman" w:hAnsi="Times New Roman" w:cs="Times New Roman"/>
          <w:sz w:val="24"/>
          <w:szCs w:val="24"/>
        </w:rPr>
        <w:t>naturaleza</w:t>
      </w:r>
      <w:r w:rsidR="000C389B" w:rsidRPr="00C36D1B">
        <w:rPr>
          <w:rFonts w:ascii="Times New Roman" w:eastAsia="Times New Roman" w:hAnsi="Times New Roman" w:cs="Times New Roman"/>
          <w:sz w:val="24"/>
          <w:szCs w:val="24"/>
        </w:rPr>
        <w:t>)”</w:t>
      </w:r>
      <w:r w:rsidR="003A7D61" w:rsidRPr="00C36D1B">
        <w:rPr>
          <w:rFonts w:ascii="Times New Roman" w:eastAsia="Times New Roman" w:hAnsi="Times New Roman" w:cs="Times New Roman"/>
          <w:sz w:val="24"/>
          <w:szCs w:val="24"/>
        </w:rPr>
        <w:t>. Publicado en E</w:t>
      </w:r>
      <w:r w:rsidR="000C389B" w:rsidRPr="00C36D1B">
        <w:rPr>
          <w:rFonts w:ascii="Times New Roman" w:eastAsia="Times New Roman" w:hAnsi="Times New Roman" w:cs="Times New Roman"/>
          <w:sz w:val="24"/>
          <w:szCs w:val="24"/>
        </w:rPr>
        <w:t xml:space="preserve">unomía, Revista en Cultura de la Legalidad, 20 de julio 2021. DOI: </w:t>
      </w:r>
      <w:hyperlink r:id="rId16" w:tgtFrame="_blank" w:history="1">
        <w:r w:rsidR="000C389B" w:rsidRPr="00C36D1B">
          <w:rPr>
            <w:rStyle w:val="Hipervnculo"/>
            <w:rFonts w:ascii="Times New Roman" w:hAnsi="Times New Roman" w:cs="Times New Roman"/>
            <w:color w:val="009DE5"/>
            <w:sz w:val="24"/>
            <w:szCs w:val="24"/>
            <w:shd w:val="clear" w:color="auto" w:fill="FFFFFF"/>
          </w:rPr>
          <w:t>https://orcid.org/0000-0002-4212-4728</w:t>
        </w:r>
      </w:hyperlink>
      <w:r w:rsidR="00223B45" w:rsidRPr="00C36D1B">
        <w:rPr>
          <w:rFonts w:ascii="Times New Roman" w:eastAsia="Times New Roman" w:hAnsi="Times New Roman" w:cs="Times New Roman"/>
          <w:sz w:val="24"/>
          <w:szCs w:val="24"/>
        </w:rPr>
        <w:t xml:space="preserve">  </w:t>
      </w:r>
    </w:p>
    <w:p w14:paraId="29347159" w14:textId="77777777" w:rsidR="00947BD9" w:rsidRPr="00C36D1B" w:rsidRDefault="00947BD9" w:rsidP="00B57CAC">
      <w:pPr>
        <w:spacing w:line="360" w:lineRule="auto"/>
        <w:ind w:right="20" w:firstLine="284"/>
        <w:jc w:val="both"/>
        <w:rPr>
          <w:rFonts w:ascii="Times New Roman" w:eastAsia="Times New Roman" w:hAnsi="Times New Roman" w:cs="Times New Roman"/>
          <w:sz w:val="24"/>
          <w:szCs w:val="24"/>
        </w:rPr>
      </w:pPr>
    </w:p>
    <w:p w14:paraId="5BED1DB3" w14:textId="77777777" w:rsidR="000F06F5" w:rsidRPr="00C36D1B" w:rsidRDefault="00C36D1B"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10</w:t>
      </w:r>
      <w:r w:rsidR="000F06F5" w:rsidRPr="00C36D1B">
        <w:rPr>
          <w:rFonts w:ascii="Times New Roman" w:eastAsia="Times New Roman" w:hAnsi="Times New Roman" w:cs="Times New Roman"/>
          <w:b/>
          <w:sz w:val="24"/>
          <w:szCs w:val="24"/>
        </w:rPr>
        <w:t>. TRABAJOS DE EDICIÓN</w:t>
      </w:r>
      <w:r w:rsidR="00150828" w:rsidRPr="00C36D1B">
        <w:rPr>
          <w:rFonts w:ascii="Times New Roman" w:eastAsia="Times New Roman" w:hAnsi="Times New Roman" w:cs="Times New Roman"/>
          <w:b/>
          <w:sz w:val="24"/>
          <w:szCs w:val="24"/>
        </w:rPr>
        <w:t xml:space="preserve"> Y/O EVALUACIÓN</w:t>
      </w:r>
      <w:r w:rsidR="000F06F5" w:rsidRPr="00C36D1B">
        <w:rPr>
          <w:rFonts w:ascii="Times New Roman" w:eastAsia="Times New Roman" w:hAnsi="Times New Roman" w:cs="Times New Roman"/>
          <w:b/>
          <w:sz w:val="24"/>
          <w:szCs w:val="24"/>
        </w:rPr>
        <w:t xml:space="preserve">: </w:t>
      </w:r>
    </w:p>
    <w:p w14:paraId="329948F9" w14:textId="77777777" w:rsidR="00E536D5" w:rsidRDefault="00E536D5" w:rsidP="00AE149F">
      <w:pPr>
        <w:spacing w:line="360" w:lineRule="auto"/>
        <w:ind w:right="20" w:firstLine="284"/>
        <w:jc w:val="both"/>
        <w:rPr>
          <w:rFonts w:ascii="Times New Roman" w:hAnsi="Times New Roman" w:cs="Times New Roman"/>
          <w:sz w:val="24"/>
          <w:szCs w:val="24"/>
          <w:lang w:val="es-AR"/>
        </w:rPr>
      </w:pPr>
    </w:p>
    <w:p w14:paraId="3D915658" w14:textId="77777777" w:rsidR="00225CBF" w:rsidRPr="00C36D1B" w:rsidRDefault="00C36D1B"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10</w:t>
      </w:r>
      <w:r w:rsidR="00D21261" w:rsidRPr="00C36D1B">
        <w:rPr>
          <w:rFonts w:ascii="Times New Roman" w:hAnsi="Times New Roman" w:cs="Times New Roman"/>
          <w:sz w:val="24"/>
          <w:szCs w:val="24"/>
          <w:lang w:val="es-AR"/>
        </w:rPr>
        <w:t xml:space="preserve">.1. </w:t>
      </w:r>
      <w:r w:rsidR="00D21261" w:rsidRPr="00C36D1B">
        <w:rPr>
          <w:rFonts w:ascii="Times New Roman" w:hAnsi="Times New Roman" w:cs="Times New Roman"/>
          <w:sz w:val="24"/>
          <w:szCs w:val="24"/>
        </w:rPr>
        <w:t>Evaluadora externa de artículo científico para Anuario del Instituto de Historia Argentina, Instituto de Investigación en Humanidades y Ciencias Sociales (IdIHCS), Universidad Nacional de La Plata – CONICET. 2025.</w:t>
      </w:r>
    </w:p>
    <w:p w14:paraId="0BAA384D" w14:textId="77777777" w:rsidR="00AE149F" w:rsidRPr="00C36D1B" w:rsidRDefault="00C36D1B"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10</w:t>
      </w:r>
      <w:r w:rsidR="00AE149F" w:rsidRPr="00C36D1B">
        <w:rPr>
          <w:rFonts w:ascii="Times New Roman" w:hAnsi="Times New Roman" w:cs="Times New Roman"/>
          <w:sz w:val="24"/>
          <w:szCs w:val="24"/>
          <w:lang w:val="es-AR"/>
        </w:rPr>
        <w:t>.</w:t>
      </w:r>
      <w:r w:rsidRPr="00C36D1B">
        <w:rPr>
          <w:rFonts w:ascii="Times New Roman" w:hAnsi="Times New Roman" w:cs="Times New Roman"/>
          <w:sz w:val="24"/>
          <w:szCs w:val="24"/>
          <w:lang w:val="es-AR"/>
        </w:rPr>
        <w:t>2</w:t>
      </w:r>
      <w:r w:rsidR="00AE149F" w:rsidRPr="00C36D1B">
        <w:rPr>
          <w:rFonts w:ascii="Times New Roman" w:hAnsi="Times New Roman" w:cs="Times New Roman"/>
          <w:sz w:val="24"/>
          <w:szCs w:val="24"/>
          <w:lang w:val="es-AR"/>
        </w:rPr>
        <w:t>. Evaluadora externa de la Revista Jurídica República y Derecho (RYD), Facultad de Derecho, Universidad Nacional de Cuyo. 23 de abril de 2025.</w:t>
      </w:r>
    </w:p>
    <w:p w14:paraId="1C3E9CA5" w14:textId="77777777" w:rsidR="00AE149F" w:rsidRPr="00C36D1B" w:rsidRDefault="00C36D1B"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10</w:t>
      </w:r>
      <w:r w:rsidR="00AE149F" w:rsidRPr="00C36D1B">
        <w:rPr>
          <w:rFonts w:ascii="Times New Roman" w:hAnsi="Times New Roman" w:cs="Times New Roman"/>
          <w:sz w:val="24"/>
          <w:szCs w:val="24"/>
          <w:lang w:val="es-AR"/>
        </w:rPr>
        <w:t>.</w:t>
      </w:r>
      <w:r w:rsidRPr="00C36D1B">
        <w:rPr>
          <w:rFonts w:ascii="Times New Roman" w:hAnsi="Times New Roman" w:cs="Times New Roman"/>
          <w:sz w:val="24"/>
          <w:szCs w:val="24"/>
          <w:lang w:val="es-AR"/>
        </w:rPr>
        <w:t>3</w:t>
      </w:r>
      <w:r w:rsidR="00AE149F" w:rsidRPr="00C36D1B">
        <w:rPr>
          <w:rFonts w:ascii="Times New Roman" w:hAnsi="Times New Roman" w:cs="Times New Roman"/>
          <w:sz w:val="24"/>
          <w:szCs w:val="24"/>
          <w:lang w:val="es-AR"/>
        </w:rPr>
        <w:t>. Participación en la edición de actas académicas de las II Jornadas en Derecho, Justicia y Sociedad: a 30 años de la reforma constitucional, Instituto de Estudios sobre Derecho, Justicia y Sociedad. 7 y 8 de noviembre de 2024. Publicado en 2025. ISSN: 3008-9123.</w:t>
      </w:r>
    </w:p>
    <w:p w14:paraId="290C2209" w14:textId="77777777" w:rsidR="00AE149F" w:rsidRPr="00C36D1B" w:rsidRDefault="00C36D1B"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10</w:t>
      </w:r>
      <w:r w:rsidR="00AE149F" w:rsidRPr="00C36D1B">
        <w:rPr>
          <w:rFonts w:ascii="Times New Roman" w:hAnsi="Times New Roman" w:cs="Times New Roman"/>
          <w:sz w:val="24"/>
          <w:szCs w:val="24"/>
          <w:lang w:val="es-AR"/>
        </w:rPr>
        <w:t>.</w:t>
      </w:r>
      <w:r w:rsidRPr="00C36D1B">
        <w:rPr>
          <w:rFonts w:ascii="Times New Roman" w:hAnsi="Times New Roman" w:cs="Times New Roman"/>
          <w:sz w:val="24"/>
          <w:szCs w:val="24"/>
          <w:lang w:val="es-AR"/>
        </w:rPr>
        <w:t>4</w:t>
      </w:r>
      <w:r w:rsidR="00AE149F" w:rsidRPr="00C36D1B">
        <w:rPr>
          <w:rFonts w:ascii="Times New Roman" w:hAnsi="Times New Roman" w:cs="Times New Roman"/>
          <w:sz w:val="24"/>
          <w:szCs w:val="24"/>
          <w:lang w:val="es-AR"/>
        </w:rPr>
        <w:t>. Participación en la edición de actas académicas de las I Jornadas en Derecho, Justicia y Sociedad. Críticas y desafíos, a 40 años de democracia, Instituto de Estudios sobre Derecho, Justicia y Sociedad. 9 y 10 de noviembre de 2023. Publicado en 2024. ISSN: 3008-9123.</w:t>
      </w:r>
    </w:p>
    <w:p w14:paraId="518280AB" w14:textId="77777777" w:rsidR="00AE149F" w:rsidRPr="00C36D1B" w:rsidRDefault="00C36D1B"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10</w:t>
      </w:r>
      <w:r w:rsidR="00AE149F" w:rsidRPr="00C36D1B">
        <w:rPr>
          <w:rFonts w:ascii="Times New Roman" w:hAnsi="Times New Roman" w:cs="Times New Roman"/>
          <w:sz w:val="24"/>
          <w:szCs w:val="24"/>
          <w:lang w:val="es-AR"/>
        </w:rPr>
        <w:t>.</w:t>
      </w:r>
      <w:r w:rsidRPr="00C36D1B">
        <w:rPr>
          <w:rFonts w:ascii="Times New Roman" w:hAnsi="Times New Roman" w:cs="Times New Roman"/>
          <w:sz w:val="24"/>
          <w:szCs w:val="24"/>
          <w:lang w:val="es-AR"/>
        </w:rPr>
        <w:t>5</w:t>
      </w:r>
      <w:r w:rsidR="00AE149F" w:rsidRPr="00C36D1B">
        <w:rPr>
          <w:rFonts w:ascii="Times New Roman" w:hAnsi="Times New Roman" w:cs="Times New Roman"/>
          <w:sz w:val="24"/>
          <w:szCs w:val="24"/>
          <w:lang w:val="es-AR"/>
        </w:rPr>
        <w:t>. Secretaria de edición de la revista Discusiones. ISSN impreso: 1515-7326 | ISSN digital: 2718-6474. ediUNS y Universidad Nacional del Sur, Bahía Blanca, Argentina. 2024-2025.</w:t>
      </w:r>
    </w:p>
    <w:p w14:paraId="168F1251" w14:textId="77777777" w:rsidR="00AE149F" w:rsidRPr="00C36D1B" w:rsidRDefault="00C36D1B"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10</w:t>
      </w:r>
      <w:r w:rsidR="00AE149F" w:rsidRPr="00C36D1B">
        <w:rPr>
          <w:rFonts w:ascii="Times New Roman" w:hAnsi="Times New Roman" w:cs="Times New Roman"/>
          <w:sz w:val="24"/>
          <w:szCs w:val="24"/>
          <w:lang w:val="es-AR"/>
        </w:rPr>
        <w:t>.</w:t>
      </w:r>
      <w:r w:rsidRPr="00C36D1B">
        <w:rPr>
          <w:rFonts w:ascii="Times New Roman" w:hAnsi="Times New Roman" w:cs="Times New Roman"/>
          <w:sz w:val="24"/>
          <w:szCs w:val="24"/>
          <w:lang w:val="es-AR"/>
        </w:rPr>
        <w:t>6</w:t>
      </w:r>
      <w:r w:rsidR="00AE149F" w:rsidRPr="00C36D1B">
        <w:rPr>
          <w:rFonts w:ascii="Times New Roman" w:hAnsi="Times New Roman" w:cs="Times New Roman"/>
          <w:sz w:val="24"/>
          <w:szCs w:val="24"/>
          <w:lang w:val="es-AR"/>
        </w:rPr>
        <w:t>. Miembro del comité de edición de la revista Discusiones. ISSN impreso: 1515-7326 | ISSN digital: 2718-6474. ediUNS y Universidad Nacional del Sur, Bahía Blanca, Argentina. 2022-2023.</w:t>
      </w:r>
    </w:p>
    <w:p w14:paraId="09BE5A03" w14:textId="77777777" w:rsidR="00AE149F" w:rsidRPr="00C36D1B" w:rsidRDefault="00C36D1B"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10</w:t>
      </w:r>
      <w:r w:rsidR="00AE149F" w:rsidRPr="00C36D1B">
        <w:rPr>
          <w:rFonts w:ascii="Times New Roman" w:hAnsi="Times New Roman" w:cs="Times New Roman"/>
          <w:sz w:val="24"/>
          <w:szCs w:val="24"/>
          <w:lang w:val="es-AR"/>
        </w:rPr>
        <w:t>.</w:t>
      </w:r>
      <w:r w:rsidRPr="00C36D1B">
        <w:rPr>
          <w:rFonts w:ascii="Times New Roman" w:hAnsi="Times New Roman" w:cs="Times New Roman"/>
          <w:sz w:val="24"/>
          <w:szCs w:val="24"/>
          <w:lang w:val="es-AR"/>
        </w:rPr>
        <w:t>7</w:t>
      </w:r>
      <w:r w:rsidR="00AE149F" w:rsidRPr="00C36D1B">
        <w:rPr>
          <w:rFonts w:ascii="Times New Roman" w:hAnsi="Times New Roman" w:cs="Times New Roman"/>
          <w:sz w:val="24"/>
          <w:szCs w:val="24"/>
          <w:lang w:val="es-AR"/>
        </w:rPr>
        <w:t>. Edición del libro Derecho a la Ciudad: Derecho y Control 3: Análisis de jurisprudencia y resoluciones. ISBN: 978-987-88-8454-7.</w:t>
      </w:r>
    </w:p>
    <w:p w14:paraId="668FDB7C" w14:textId="77777777" w:rsidR="009F1AFE" w:rsidRPr="00C36D1B" w:rsidRDefault="009F1AFE" w:rsidP="00B57CAC">
      <w:pPr>
        <w:spacing w:line="360" w:lineRule="auto"/>
        <w:ind w:right="20" w:firstLine="284"/>
        <w:jc w:val="both"/>
        <w:rPr>
          <w:rFonts w:ascii="Times New Roman" w:eastAsia="Times New Roman" w:hAnsi="Times New Roman" w:cs="Times New Roman"/>
          <w:sz w:val="24"/>
          <w:szCs w:val="24"/>
        </w:rPr>
      </w:pPr>
    </w:p>
    <w:p w14:paraId="37E41F4E" w14:textId="77777777" w:rsidR="00D24740" w:rsidRDefault="00CB384E" w:rsidP="00E536D5">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
          <w:sz w:val="24"/>
          <w:szCs w:val="24"/>
        </w:rPr>
        <w:t>1</w:t>
      </w:r>
      <w:r w:rsidR="00C36D1B" w:rsidRPr="00C36D1B">
        <w:rPr>
          <w:rFonts w:ascii="Times New Roman" w:eastAsia="Times New Roman" w:hAnsi="Times New Roman" w:cs="Times New Roman"/>
          <w:b/>
          <w:sz w:val="24"/>
          <w:szCs w:val="24"/>
        </w:rPr>
        <w:t>1</w:t>
      </w:r>
      <w:r w:rsidR="0058634F" w:rsidRPr="00C36D1B">
        <w:rPr>
          <w:rFonts w:ascii="Times New Roman" w:eastAsia="Times New Roman" w:hAnsi="Times New Roman" w:cs="Times New Roman"/>
          <w:b/>
          <w:sz w:val="24"/>
          <w:szCs w:val="24"/>
        </w:rPr>
        <w:t xml:space="preserve">. PARTICIPACIÓN EN ACTIVIDADES DE GESTIÓN </w:t>
      </w:r>
      <w:bookmarkStart w:id="2" w:name="page2"/>
      <w:bookmarkEnd w:id="2"/>
    </w:p>
    <w:p w14:paraId="4591C575" w14:textId="77777777" w:rsidR="00E536D5" w:rsidRPr="00C36D1B" w:rsidRDefault="00E536D5" w:rsidP="00E536D5">
      <w:pPr>
        <w:spacing w:line="360" w:lineRule="auto"/>
        <w:ind w:right="20" w:firstLine="284"/>
        <w:jc w:val="both"/>
        <w:rPr>
          <w:rFonts w:ascii="Times New Roman" w:eastAsia="Times New Roman" w:hAnsi="Times New Roman" w:cs="Times New Roman"/>
          <w:bCs/>
          <w:sz w:val="24"/>
          <w:szCs w:val="24"/>
        </w:rPr>
      </w:pPr>
    </w:p>
    <w:p w14:paraId="0450F658" w14:textId="77777777" w:rsidR="00D21261" w:rsidRPr="00C36D1B" w:rsidRDefault="00D21261" w:rsidP="003D1158">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Cs/>
          <w:sz w:val="24"/>
          <w:szCs w:val="24"/>
        </w:rPr>
        <w:t>1</w:t>
      </w:r>
      <w:r w:rsidR="00C36D1B" w:rsidRPr="00C36D1B">
        <w:rPr>
          <w:rFonts w:ascii="Times New Roman" w:eastAsia="Times New Roman" w:hAnsi="Times New Roman" w:cs="Times New Roman"/>
          <w:bCs/>
          <w:sz w:val="24"/>
          <w:szCs w:val="24"/>
        </w:rPr>
        <w:t>1</w:t>
      </w:r>
      <w:r w:rsidRPr="00C36D1B">
        <w:rPr>
          <w:rFonts w:ascii="Times New Roman" w:eastAsia="Times New Roman" w:hAnsi="Times New Roman" w:cs="Times New Roman"/>
          <w:bCs/>
          <w:sz w:val="24"/>
          <w:szCs w:val="24"/>
        </w:rPr>
        <w:t>.1 Coordinación del conversatorio “Mecanismos de la Justicia Ecológica”, organizado por el Grupo Derecho y Control, IDEJUS (CONICET-UNC). Córdoba, 3 de octubre de 2025. Link: https://idejus.conicet.gov.ar/conversatorio-mecanismos-de-la-justicia-ecologica/</w:t>
      </w:r>
    </w:p>
    <w:p w14:paraId="31074378" w14:textId="77777777" w:rsidR="00D21261" w:rsidRPr="00C36D1B" w:rsidRDefault="00D21261" w:rsidP="003D1158">
      <w:pPr>
        <w:spacing w:line="360" w:lineRule="auto"/>
        <w:ind w:right="20" w:firstLine="284"/>
        <w:jc w:val="both"/>
        <w:rPr>
          <w:rFonts w:ascii="Times New Roman" w:eastAsia="Times New Roman" w:hAnsi="Times New Roman" w:cs="Times New Roman"/>
          <w:bCs/>
          <w:sz w:val="24"/>
          <w:szCs w:val="24"/>
        </w:rPr>
      </w:pPr>
      <w:r w:rsidRPr="00C36D1B">
        <w:rPr>
          <w:rFonts w:ascii="Times New Roman" w:eastAsia="Times New Roman" w:hAnsi="Times New Roman" w:cs="Times New Roman"/>
          <w:bCs/>
          <w:sz w:val="24"/>
          <w:szCs w:val="24"/>
        </w:rPr>
        <w:lastRenderedPageBreak/>
        <w:t>1</w:t>
      </w:r>
      <w:r w:rsidR="00C36D1B" w:rsidRPr="00C36D1B">
        <w:rPr>
          <w:rFonts w:ascii="Times New Roman" w:eastAsia="Times New Roman" w:hAnsi="Times New Roman" w:cs="Times New Roman"/>
          <w:bCs/>
          <w:sz w:val="24"/>
          <w:szCs w:val="24"/>
        </w:rPr>
        <w:t>1</w:t>
      </w:r>
      <w:r w:rsidRPr="00C36D1B">
        <w:rPr>
          <w:rFonts w:ascii="Times New Roman" w:eastAsia="Times New Roman" w:hAnsi="Times New Roman" w:cs="Times New Roman"/>
          <w:bCs/>
          <w:sz w:val="24"/>
          <w:szCs w:val="24"/>
        </w:rPr>
        <w:t>.2. Coordinación del seminario “Cuestiones en torno a la relación Humanos-Naturaleza”, organizado por IDEJUS (CONICET-UNC) y el Grupo de Investigación “Derecho y Control”. Modalidad híbrida. 27 de octubre de 2025. https://idejus.conicet.gov.ar/seminario-cuestiones-en-torno-a-la-relacion-humanos-naturaleza/</w:t>
      </w:r>
    </w:p>
    <w:p w14:paraId="7EB42097" w14:textId="77777777" w:rsidR="003D1158" w:rsidRPr="00C36D1B" w:rsidRDefault="003D1158" w:rsidP="003D1158">
      <w:pPr>
        <w:spacing w:line="360" w:lineRule="auto"/>
        <w:ind w:right="20" w:firstLine="284"/>
        <w:jc w:val="both"/>
        <w:rPr>
          <w:rFonts w:ascii="Times New Roman" w:eastAsia="Times New Roman" w:hAnsi="Times New Roman" w:cs="Times New Roman"/>
          <w:bCs/>
          <w:sz w:val="24"/>
          <w:szCs w:val="24"/>
          <w:lang w:val="es-AR"/>
        </w:rPr>
      </w:pPr>
      <w:r w:rsidRPr="00C36D1B">
        <w:rPr>
          <w:rFonts w:ascii="Times New Roman" w:eastAsia="Times New Roman" w:hAnsi="Times New Roman" w:cs="Times New Roman"/>
          <w:bCs/>
          <w:sz w:val="24"/>
          <w:szCs w:val="24"/>
          <w:lang w:val="es-AR"/>
        </w:rPr>
        <w:t>1</w:t>
      </w:r>
      <w:r w:rsidR="00C36D1B" w:rsidRPr="00C36D1B">
        <w:rPr>
          <w:rFonts w:ascii="Times New Roman" w:eastAsia="Times New Roman" w:hAnsi="Times New Roman" w:cs="Times New Roman"/>
          <w:bCs/>
          <w:sz w:val="24"/>
          <w:szCs w:val="24"/>
          <w:lang w:val="es-AR"/>
        </w:rPr>
        <w:t>1</w:t>
      </w:r>
      <w:r w:rsidRPr="00C36D1B">
        <w:rPr>
          <w:rFonts w:ascii="Times New Roman" w:eastAsia="Times New Roman" w:hAnsi="Times New Roman" w:cs="Times New Roman"/>
          <w:bCs/>
          <w:sz w:val="24"/>
          <w:szCs w:val="24"/>
          <w:lang w:val="es-AR"/>
        </w:rPr>
        <w:t>.</w:t>
      </w:r>
      <w:r w:rsidR="00C36D1B" w:rsidRPr="00C36D1B">
        <w:rPr>
          <w:rFonts w:ascii="Times New Roman" w:eastAsia="Times New Roman" w:hAnsi="Times New Roman" w:cs="Times New Roman"/>
          <w:bCs/>
          <w:sz w:val="24"/>
          <w:szCs w:val="24"/>
          <w:lang w:val="es-AR"/>
        </w:rPr>
        <w:t>3</w:t>
      </w:r>
      <w:r w:rsidRPr="00C36D1B">
        <w:rPr>
          <w:rFonts w:ascii="Times New Roman" w:eastAsia="Times New Roman" w:hAnsi="Times New Roman" w:cs="Times New Roman"/>
          <w:bCs/>
          <w:sz w:val="24"/>
          <w:szCs w:val="24"/>
          <w:lang w:val="es-AR"/>
        </w:rPr>
        <w:t>. Consejera Becaria del Instituto de Estudios sobre Derecho, Justicia y Sociedad (IDEJUS, CONICET-UNC). Período 2025-2027.</w:t>
      </w:r>
    </w:p>
    <w:p w14:paraId="5F53446E" w14:textId="77777777" w:rsidR="003D1158" w:rsidRPr="00C36D1B" w:rsidRDefault="003D1158" w:rsidP="003D1158">
      <w:pPr>
        <w:spacing w:line="360" w:lineRule="auto"/>
        <w:ind w:right="20" w:firstLine="284"/>
        <w:jc w:val="both"/>
        <w:rPr>
          <w:rFonts w:ascii="Times New Roman" w:eastAsia="Times New Roman" w:hAnsi="Times New Roman" w:cs="Times New Roman"/>
          <w:bCs/>
          <w:sz w:val="24"/>
          <w:szCs w:val="24"/>
          <w:lang w:val="es-AR"/>
        </w:rPr>
      </w:pPr>
      <w:r w:rsidRPr="00C36D1B">
        <w:rPr>
          <w:rFonts w:ascii="Times New Roman" w:eastAsia="Times New Roman" w:hAnsi="Times New Roman" w:cs="Times New Roman"/>
          <w:bCs/>
          <w:sz w:val="24"/>
          <w:szCs w:val="24"/>
          <w:lang w:val="es-AR"/>
        </w:rPr>
        <w:t>1</w:t>
      </w:r>
      <w:r w:rsidR="00C36D1B" w:rsidRPr="00C36D1B">
        <w:rPr>
          <w:rFonts w:ascii="Times New Roman" w:eastAsia="Times New Roman" w:hAnsi="Times New Roman" w:cs="Times New Roman"/>
          <w:bCs/>
          <w:sz w:val="24"/>
          <w:szCs w:val="24"/>
          <w:lang w:val="es-AR"/>
        </w:rPr>
        <w:t>1</w:t>
      </w:r>
      <w:r w:rsidRPr="00C36D1B">
        <w:rPr>
          <w:rFonts w:ascii="Times New Roman" w:eastAsia="Times New Roman" w:hAnsi="Times New Roman" w:cs="Times New Roman"/>
          <w:bCs/>
          <w:sz w:val="24"/>
          <w:szCs w:val="24"/>
          <w:lang w:val="es-AR"/>
        </w:rPr>
        <w:t>.</w:t>
      </w:r>
      <w:r w:rsidR="00C36D1B" w:rsidRPr="00C36D1B">
        <w:rPr>
          <w:rFonts w:ascii="Times New Roman" w:eastAsia="Times New Roman" w:hAnsi="Times New Roman" w:cs="Times New Roman"/>
          <w:bCs/>
          <w:sz w:val="24"/>
          <w:szCs w:val="24"/>
          <w:lang w:val="es-AR"/>
        </w:rPr>
        <w:t>4</w:t>
      </w:r>
      <w:r w:rsidRPr="00C36D1B">
        <w:rPr>
          <w:rFonts w:ascii="Times New Roman" w:eastAsia="Times New Roman" w:hAnsi="Times New Roman" w:cs="Times New Roman"/>
          <w:bCs/>
          <w:sz w:val="24"/>
          <w:szCs w:val="24"/>
          <w:lang w:val="es-AR"/>
        </w:rPr>
        <w:t>. Coordinación del Seminario Permanente de Becarixs del Instituto de Estudios sobre Derecho, Justicia y Sociedad (IDEJUS, CONICET-UNC), “Cocina IDEJUS”. Seminario mensual, 2025.</w:t>
      </w:r>
    </w:p>
    <w:p w14:paraId="1875084E" w14:textId="77777777" w:rsidR="003D1158" w:rsidRPr="00C36D1B" w:rsidRDefault="003D1158" w:rsidP="003D1158">
      <w:pPr>
        <w:spacing w:line="360" w:lineRule="auto"/>
        <w:ind w:right="20" w:firstLine="284"/>
        <w:jc w:val="both"/>
        <w:rPr>
          <w:rFonts w:ascii="Times New Roman" w:eastAsia="Times New Roman" w:hAnsi="Times New Roman" w:cs="Times New Roman"/>
          <w:bCs/>
          <w:sz w:val="24"/>
          <w:szCs w:val="24"/>
          <w:lang w:val="es-AR"/>
        </w:rPr>
      </w:pPr>
      <w:r w:rsidRPr="00C36D1B">
        <w:rPr>
          <w:rFonts w:ascii="Times New Roman" w:eastAsia="Times New Roman" w:hAnsi="Times New Roman" w:cs="Times New Roman"/>
          <w:bCs/>
          <w:sz w:val="24"/>
          <w:szCs w:val="24"/>
          <w:lang w:val="es-AR"/>
        </w:rPr>
        <w:t>1</w:t>
      </w:r>
      <w:r w:rsidR="00C36D1B" w:rsidRPr="00C36D1B">
        <w:rPr>
          <w:rFonts w:ascii="Times New Roman" w:eastAsia="Times New Roman" w:hAnsi="Times New Roman" w:cs="Times New Roman"/>
          <w:bCs/>
          <w:sz w:val="24"/>
          <w:szCs w:val="24"/>
          <w:lang w:val="es-AR"/>
        </w:rPr>
        <w:t>1</w:t>
      </w:r>
      <w:r w:rsidRPr="00C36D1B">
        <w:rPr>
          <w:rFonts w:ascii="Times New Roman" w:eastAsia="Times New Roman" w:hAnsi="Times New Roman" w:cs="Times New Roman"/>
          <w:bCs/>
          <w:sz w:val="24"/>
          <w:szCs w:val="24"/>
          <w:lang w:val="es-AR"/>
        </w:rPr>
        <w:t>.</w:t>
      </w:r>
      <w:r w:rsidR="00C36D1B" w:rsidRPr="00C36D1B">
        <w:rPr>
          <w:rFonts w:ascii="Times New Roman" w:eastAsia="Times New Roman" w:hAnsi="Times New Roman" w:cs="Times New Roman"/>
          <w:bCs/>
          <w:sz w:val="24"/>
          <w:szCs w:val="24"/>
          <w:lang w:val="es-AR"/>
        </w:rPr>
        <w:t>5</w:t>
      </w:r>
      <w:r w:rsidRPr="00C36D1B">
        <w:rPr>
          <w:rFonts w:ascii="Times New Roman" w:eastAsia="Times New Roman" w:hAnsi="Times New Roman" w:cs="Times New Roman"/>
          <w:bCs/>
          <w:sz w:val="24"/>
          <w:szCs w:val="24"/>
          <w:lang w:val="es-AR"/>
        </w:rPr>
        <w:t>. Coordinación y organización de las III Jornadas en Derecho, Justicia y Sociedad: Pensando el presente para disputar el futuro: ciencia, democracia y derechos en tensión. Instituto de Estudios sobre Derecho, Justicia y Sociedad (IDEJUS, CONICET-UNC). 25 y 26 de septiembre de 2025.</w:t>
      </w:r>
    </w:p>
    <w:p w14:paraId="5CCC51BB" w14:textId="77777777" w:rsidR="00AE149F" w:rsidRPr="00C36D1B" w:rsidRDefault="00AE149F" w:rsidP="00AE149F">
      <w:pPr>
        <w:spacing w:line="360" w:lineRule="auto"/>
        <w:ind w:right="20" w:firstLine="284"/>
        <w:jc w:val="both"/>
        <w:rPr>
          <w:rFonts w:ascii="Times New Roman" w:hAnsi="Times New Roman" w:cs="Times New Roman"/>
          <w:bCs/>
          <w:sz w:val="24"/>
          <w:szCs w:val="24"/>
          <w:lang w:val="es-AR"/>
        </w:rPr>
      </w:pPr>
      <w:r w:rsidRPr="00C36D1B">
        <w:rPr>
          <w:rFonts w:ascii="Times New Roman" w:hAnsi="Times New Roman" w:cs="Times New Roman"/>
          <w:bCs/>
          <w:sz w:val="24"/>
          <w:szCs w:val="24"/>
          <w:lang w:val="es-AR"/>
        </w:rPr>
        <w:t>1</w:t>
      </w:r>
      <w:r w:rsidR="00C36D1B" w:rsidRPr="00C36D1B">
        <w:rPr>
          <w:rFonts w:ascii="Times New Roman" w:hAnsi="Times New Roman" w:cs="Times New Roman"/>
          <w:bCs/>
          <w:sz w:val="24"/>
          <w:szCs w:val="24"/>
          <w:lang w:val="es-AR"/>
        </w:rPr>
        <w:t>1</w:t>
      </w:r>
      <w:r w:rsidRPr="00C36D1B">
        <w:rPr>
          <w:rFonts w:ascii="Times New Roman" w:hAnsi="Times New Roman" w:cs="Times New Roman"/>
          <w:bCs/>
          <w:sz w:val="24"/>
          <w:szCs w:val="24"/>
          <w:lang w:val="es-AR"/>
        </w:rPr>
        <w:t>.</w:t>
      </w:r>
      <w:r w:rsidR="00C36D1B" w:rsidRPr="00C36D1B">
        <w:rPr>
          <w:rFonts w:ascii="Times New Roman" w:hAnsi="Times New Roman" w:cs="Times New Roman"/>
          <w:bCs/>
          <w:sz w:val="24"/>
          <w:szCs w:val="24"/>
          <w:lang w:val="es-AR"/>
        </w:rPr>
        <w:t>6</w:t>
      </w:r>
      <w:r w:rsidRPr="00C36D1B">
        <w:rPr>
          <w:rFonts w:ascii="Times New Roman" w:hAnsi="Times New Roman" w:cs="Times New Roman"/>
          <w:bCs/>
          <w:sz w:val="24"/>
          <w:szCs w:val="24"/>
          <w:lang w:val="es-AR"/>
        </w:rPr>
        <w:t>. Coordinación y organización de las II Jornadas en Derecho, Justicia y Sociedad: A 30 años de la reforma constitucional. Instituto de Estudios sobre Derecho, Justicia y Sociedad (IDEJUS, CONICET-UNC). 7 y 8 de noviembre de 2024.</w:t>
      </w:r>
    </w:p>
    <w:p w14:paraId="25685205" w14:textId="77777777" w:rsidR="00AE149F" w:rsidRPr="00C36D1B" w:rsidRDefault="00AE149F" w:rsidP="00AE149F">
      <w:pPr>
        <w:spacing w:line="360" w:lineRule="auto"/>
        <w:ind w:right="20" w:firstLine="284"/>
        <w:jc w:val="both"/>
        <w:rPr>
          <w:rFonts w:ascii="Times New Roman" w:hAnsi="Times New Roman" w:cs="Times New Roman"/>
          <w:bCs/>
          <w:sz w:val="24"/>
          <w:szCs w:val="24"/>
          <w:lang w:val="es-AR"/>
        </w:rPr>
      </w:pPr>
      <w:r w:rsidRPr="00C36D1B">
        <w:rPr>
          <w:rFonts w:ascii="Times New Roman" w:hAnsi="Times New Roman" w:cs="Times New Roman"/>
          <w:bCs/>
          <w:sz w:val="24"/>
          <w:szCs w:val="24"/>
          <w:lang w:val="es-AR"/>
        </w:rPr>
        <w:t>1</w:t>
      </w:r>
      <w:r w:rsidR="00C36D1B" w:rsidRPr="00C36D1B">
        <w:rPr>
          <w:rFonts w:ascii="Times New Roman" w:hAnsi="Times New Roman" w:cs="Times New Roman"/>
          <w:bCs/>
          <w:sz w:val="24"/>
          <w:szCs w:val="24"/>
          <w:lang w:val="es-AR"/>
        </w:rPr>
        <w:t>1</w:t>
      </w:r>
      <w:r w:rsidRPr="00C36D1B">
        <w:rPr>
          <w:rFonts w:ascii="Times New Roman" w:hAnsi="Times New Roman" w:cs="Times New Roman"/>
          <w:bCs/>
          <w:sz w:val="24"/>
          <w:szCs w:val="24"/>
          <w:lang w:val="es-AR"/>
        </w:rPr>
        <w:t>.</w:t>
      </w:r>
      <w:r w:rsidR="00C36D1B" w:rsidRPr="00C36D1B">
        <w:rPr>
          <w:rFonts w:ascii="Times New Roman" w:hAnsi="Times New Roman" w:cs="Times New Roman"/>
          <w:bCs/>
          <w:sz w:val="24"/>
          <w:szCs w:val="24"/>
          <w:lang w:val="es-AR"/>
        </w:rPr>
        <w:t>7</w:t>
      </w:r>
      <w:r w:rsidRPr="00C36D1B">
        <w:rPr>
          <w:rFonts w:ascii="Times New Roman" w:hAnsi="Times New Roman" w:cs="Times New Roman"/>
          <w:bCs/>
          <w:sz w:val="24"/>
          <w:szCs w:val="24"/>
          <w:lang w:val="es-AR"/>
        </w:rPr>
        <w:t>. Organización del encuentro Discutiendo nuestros libros: Aspectos del derecho, presentado por Hernán Galo Bouvier. Instituto de Estudios sobre Derecho, Justicia y Sociedad (IDEJUS, CONICET-UNC). 29 y 30 de noviembre de 2024.</w:t>
      </w:r>
    </w:p>
    <w:p w14:paraId="2E1F508D" w14:textId="77777777" w:rsidR="00AE149F" w:rsidRPr="00C36D1B" w:rsidRDefault="00AE149F" w:rsidP="00AE149F">
      <w:pPr>
        <w:spacing w:line="360" w:lineRule="auto"/>
        <w:ind w:right="20" w:firstLine="284"/>
        <w:jc w:val="both"/>
        <w:rPr>
          <w:rFonts w:ascii="Times New Roman" w:hAnsi="Times New Roman" w:cs="Times New Roman"/>
          <w:bCs/>
          <w:sz w:val="24"/>
          <w:szCs w:val="24"/>
          <w:lang w:val="es-AR"/>
        </w:rPr>
      </w:pPr>
      <w:r w:rsidRPr="00C36D1B">
        <w:rPr>
          <w:rFonts w:ascii="Times New Roman" w:hAnsi="Times New Roman" w:cs="Times New Roman"/>
          <w:bCs/>
          <w:sz w:val="24"/>
          <w:szCs w:val="24"/>
          <w:lang w:val="es-AR"/>
        </w:rPr>
        <w:t>1</w:t>
      </w:r>
      <w:r w:rsidR="00C36D1B" w:rsidRPr="00C36D1B">
        <w:rPr>
          <w:rFonts w:ascii="Times New Roman" w:hAnsi="Times New Roman" w:cs="Times New Roman"/>
          <w:bCs/>
          <w:sz w:val="24"/>
          <w:szCs w:val="24"/>
          <w:lang w:val="es-AR"/>
        </w:rPr>
        <w:t>1</w:t>
      </w:r>
      <w:r w:rsidRPr="00C36D1B">
        <w:rPr>
          <w:rFonts w:ascii="Times New Roman" w:hAnsi="Times New Roman" w:cs="Times New Roman"/>
          <w:bCs/>
          <w:sz w:val="24"/>
          <w:szCs w:val="24"/>
          <w:lang w:val="es-AR"/>
        </w:rPr>
        <w:t>.</w:t>
      </w:r>
      <w:r w:rsidR="00C36D1B" w:rsidRPr="00C36D1B">
        <w:rPr>
          <w:rFonts w:ascii="Times New Roman" w:hAnsi="Times New Roman" w:cs="Times New Roman"/>
          <w:bCs/>
          <w:sz w:val="24"/>
          <w:szCs w:val="24"/>
          <w:lang w:val="es-AR"/>
        </w:rPr>
        <w:t>8</w:t>
      </w:r>
      <w:r w:rsidRPr="00C36D1B">
        <w:rPr>
          <w:rFonts w:ascii="Times New Roman" w:hAnsi="Times New Roman" w:cs="Times New Roman"/>
          <w:bCs/>
          <w:sz w:val="24"/>
          <w:szCs w:val="24"/>
          <w:lang w:val="es-AR"/>
        </w:rPr>
        <w:t>. Coordinación del seminario Agenda de la filosofía del derecho: discusiones actuales, con presentaciones de Juan Iosa, Natalia Sacavuzzo y Fernando Atria. Instituto de Estudios sobre Derecho, Justicia y Sociedad (IDEJUS, CONICET-UNC). 2024.</w:t>
      </w:r>
    </w:p>
    <w:p w14:paraId="0261F6AF" w14:textId="77777777" w:rsidR="00AE149F" w:rsidRPr="00C36D1B" w:rsidRDefault="00AE149F"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bCs/>
          <w:sz w:val="24"/>
          <w:szCs w:val="24"/>
          <w:lang w:val="es-AR"/>
        </w:rPr>
        <w:t>1</w:t>
      </w:r>
      <w:r w:rsidR="00C36D1B" w:rsidRPr="00C36D1B">
        <w:rPr>
          <w:rFonts w:ascii="Times New Roman" w:hAnsi="Times New Roman" w:cs="Times New Roman"/>
          <w:bCs/>
          <w:sz w:val="24"/>
          <w:szCs w:val="24"/>
          <w:lang w:val="es-AR"/>
        </w:rPr>
        <w:t>1</w:t>
      </w:r>
      <w:r w:rsidRPr="00C36D1B">
        <w:rPr>
          <w:rFonts w:ascii="Times New Roman" w:hAnsi="Times New Roman" w:cs="Times New Roman"/>
          <w:bCs/>
          <w:sz w:val="24"/>
          <w:szCs w:val="24"/>
          <w:lang w:val="es-AR"/>
        </w:rPr>
        <w:t>.</w:t>
      </w:r>
      <w:r w:rsidR="00C36D1B" w:rsidRPr="00C36D1B">
        <w:rPr>
          <w:rFonts w:ascii="Times New Roman" w:hAnsi="Times New Roman" w:cs="Times New Roman"/>
          <w:bCs/>
          <w:sz w:val="24"/>
          <w:szCs w:val="24"/>
          <w:lang w:val="es-AR"/>
        </w:rPr>
        <w:t>9</w:t>
      </w:r>
      <w:r w:rsidRPr="00C36D1B">
        <w:rPr>
          <w:rFonts w:ascii="Times New Roman" w:hAnsi="Times New Roman" w:cs="Times New Roman"/>
          <w:bCs/>
          <w:sz w:val="24"/>
          <w:szCs w:val="24"/>
          <w:lang w:val="es-AR"/>
        </w:rPr>
        <w:t>. Coordinadora del ciclo mensual de discusión Cocina de ideas del IDEJUS. Instituto de Estudios sobre Derecho, Justicia y Sociedad</w:t>
      </w:r>
      <w:r w:rsidRPr="00C36D1B">
        <w:rPr>
          <w:rFonts w:ascii="Times New Roman" w:hAnsi="Times New Roman" w:cs="Times New Roman"/>
          <w:sz w:val="24"/>
          <w:szCs w:val="24"/>
          <w:lang w:val="es-AR"/>
        </w:rPr>
        <w:t xml:space="preserve"> (IDEJUS, CONICET-UNC). 2024.</w:t>
      </w:r>
    </w:p>
    <w:p w14:paraId="034159AA" w14:textId="77777777" w:rsidR="00AE149F" w:rsidRPr="00C36D1B" w:rsidRDefault="00AE149F"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w:t>
      </w:r>
      <w:r w:rsidR="00C36D1B" w:rsidRPr="00C36D1B">
        <w:rPr>
          <w:rFonts w:ascii="Times New Roman" w:hAnsi="Times New Roman" w:cs="Times New Roman"/>
          <w:sz w:val="24"/>
          <w:szCs w:val="24"/>
          <w:lang w:val="es-AR"/>
        </w:rPr>
        <w:t>1</w:t>
      </w:r>
      <w:r w:rsidRPr="00C36D1B">
        <w:rPr>
          <w:rFonts w:ascii="Times New Roman" w:hAnsi="Times New Roman" w:cs="Times New Roman"/>
          <w:sz w:val="24"/>
          <w:szCs w:val="24"/>
          <w:lang w:val="es-AR"/>
        </w:rPr>
        <w:t>.</w:t>
      </w:r>
      <w:r w:rsidR="00C36D1B" w:rsidRPr="00C36D1B">
        <w:rPr>
          <w:rFonts w:ascii="Times New Roman" w:hAnsi="Times New Roman" w:cs="Times New Roman"/>
          <w:sz w:val="24"/>
          <w:szCs w:val="24"/>
          <w:lang w:val="es-AR"/>
        </w:rPr>
        <w:t>10</w:t>
      </w:r>
      <w:r w:rsidRPr="00C36D1B">
        <w:rPr>
          <w:rFonts w:ascii="Times New Roman" w:hAnsi="Times New Roman" w:cs="Times New Roman"/>
          <w:sz w:val="24"/>
          <w:szCs w:val="24"/>
          <w:lang w:val="es-AR"/>
        </w:rPr>
        <w:t>. Coordinación y organización de las I Jornadas en Derecho, Justicia y Sociedad: Críticas y desafíos, a 40 años de democracia. Instituto de Estudios sobre Derecho, Justicia y Sociedad (IDEJUS, CONICET-UNC). 9 y 10 de noviembre de 2023.</w:t>
      </w:r>
    </w:p>
    <w:p w14:paraId="7D198A2D" w14:textId="77777777" w:rsidR="00AE149F" w:rsidRPr="00C36D1B" w:rsidRDefault="00AE149F"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w:t>
      </w:r>
      <w:r w:rsidR="00C36D1B" w:rsidRPr="00C36D1B">
        <w:rPr>
          <w:rFonts w:ascii="Times New Roman" w:hAnsi="Times New Roman" w:cs="Times New Roman"/>
          <w:sz w:val="24"/>
          <w:szCs w:val="24"/>
          <w:lang w:val="es-AR"/>
        </w:rPr>
        <w:t>1</w:t>
      </w:r>
      <w:r w:rsidRPr="00C36D1B">
        <w:rPr>
          <w:rFonts w:ascii="Times New Roman" w:hAnsi="Times New Roman" w:cs="Times New Roman"/>
          <w:sz w:val="24"/>
          <w:szCs w:val="24"/>
          <w:lang w:val="es-AR"/>
        </w:rPr>
        <w:t>.</w:t>
      </w:r>
      <w:r w:rsidR="00C36D1B" w:rsidRPr="00C36D1B">
        <w:rPr>
          <w:rFonts w:ascii="Times New Roman" w:hAnsi="Times New Roman" w:cs="Times New Roman"/>
          <w:sz w:val="24"/>
          <w:szCs w:val="24"/>
          <w:lang w:val="es-AR"/>
        </w:rPr>
        <w:t>11</w:t>
      </w:r>
      <w:r w:rsidRPr="00C36D1B">
        <w:rPr>
          <w:rFonts w:ascii="Times New Roman" w:hAnsi="Times New Roman" w:cs="Times New Roman"/>
          <w:sz w:val="24"/>
          <w:szCs w:val="24"/>
          <w:lang w:val="es-AR"/>
        </w:rPr>
        <w:t>. Coordinadora del ciclo mensual de discusión Cocina de ideas del IDEJUS. Instituto de Estudios sobre Derecho, Justicia y Sociedad (IDEJUS, CONICET-UNC). 2023.</w:t>
      </w:r>
    </w:p>
    <w:p w14:paraId="57D6D2C2" w14:textId="77777777" w:rsidR="00AE149F" w:rsidRPr="00C36D1B" w:rsidRDefault="00AE149F" w:rsidP="00AE149F">
      <w:pPr>
        <w:spacing w:line="360" w:lineRule="auto"/>
        <w:ind w:right="20" w:firstLine="284"/>
        <w:jc w:val="both"/>
        <w:rPr>
          <w:rFonts w:ascii="Times New Roman" w:hAnsi="Times New Roman" w:cs="Times New Roman"/>
          <w:sz w:val="24"/>
          <w:szCs w:val="24"/>
          <w:lang w:val="es-AR"/>
        </w:rPr>
      </w:pPr>
      <w:r w:rsidRPr="00C36D1B">
        <w:rPr>
          <w:rFonts w:ascii="Times New Roman" w:hAnsi="Times New Roman" w:cs="Times New Roman"/>
          <w:sz w:val="24"/>
          <w:szCs w:val="24"/>
          <w:lang w:val="es-AR"/>
        </w:rPr>
        <w:t>1</w:t>
      </w:r>
      <w:r w:rsidR="00C36D1B" w:rsidRPr="00C36D1B">
        <w:rPr>
          <w:rFonts w:ascii="Times New Roman" w:hAnsi="Times New Roman" w:cs="Times New Roman"/>
          <w:sz w:val="24"/>
          <w:szCs w:val="24"/>
          <w:lang w:val="es-AR"/>
        </w:rPr>
        <w:t>1</w:t>
      </w:r>
      <w:r w:rsidRPr="00C36D1B">
        <w:rPr>
          <w:rFonts w:ascii="Times New Roman" w:hAnsi="Times New Roman" w:cs="Times New Roman"/>
          <w:sz w:val="24"/>
          <w:szCs w:val="24"/>
          <w:lang w:val="es-AR"/>
        </w:rPr>
        <w:t>.</w:t>
      </w:r>
      <w:r w:rsidR="003D1158" w:rsidRPr="00C36D1B">
        <w:rPr>
          <w:rFonts w:ascii="Times New Roman" w:hAnsi="Times New Roman" w:cs="Times New Roman"/>
          <w:sz w:val="24"/>
          <w:szCs w:val="24"/>
          <w:lang w:val="es-AR"/>
        </w:rPr>
        <w:t>1</w:t>
      </w:r>
      <w:r w:rsidR="00C36D1B" w:rsidRPr="00C36D1B">
        <w:rPr>
          <w:rFonts w:ascii="Times New Roman" w:hAnsi="Times New Roman" w:cs="Times New Roman"/>
          <w:sz w:val="24"/>
          <w:szCs w:val="24"/>
          <w:lang w:val="es-AR"/>
        </w:rPr>
        <w:t>2</w:t>
      </w:r>
      <w:r w:rsidRPr="00C36D1B">
        <w:rPr>
          <w:rFonts w:ascii="Times New Roman" w:hAnsi="Times New Roman" w:cs="Times New Roman"/>
          <w:sz w:val="24"/>
          <w:szCs w:val="24"/>
          <w:lang w:val="es-AR"/>
        </w:rPr>
        <w:t>. Co-organizadora del seminario Feminismos y Justicia Penal: Procesos judiciales en clave de géneros y sexualidades. Facultad de Ciencias Sociales y Centro de Investigaciones Jurídicas y Sociales (CIJS, CONICET-UNC). Marzo a abril de 2021.</w:t>
      </w:r>
    </w:p>
    <w:p w14:paraId="67603CC2" w14:textId="77777777" w:rsidR="00D41CAE" w:rsidRPr="00C36D1B" w:rsidRDefault="00D41CAE" w:rsidP="00B57CAC">
      <w:pPr>
        <w:spacing w:line="360" w:lineRule="auto"/>
        <w:ind w:right="20" w:firstLine="284"/>
        <w:jc w:val="both"/>
        <w:rPr>
          <w:rFonts w:ascii="Times New Roman" w:eastAsia="Times New Roman" w:hAnsi="Times New Roman" w:cs="Times New Roman"/>
          <w:sz w:val="24"/>
          <w:szCs w:val="24"/>
        </w:rPr>
      </w:pPr>
    </w:p>
    <w:p w14:paraId="7207C7F9" w14:textId="77777777" w:rsidR="00922679" w:rsidRPr="00C36D1B" w:rsidRDefault="00AD134F"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Gautami" w:hAnsi="Times New Roman" w:cs="Times New Roman"/>
          <w:b/>
          <w:sz w:val="24"/>
          <w:szCs w:val="24"/>
        </w:rPr>
        <w:t>1</w:t>
      </w:r>
      <w:r w:rsidR="00C36D1B" w:rsidRPr="00C36D1B">
        <w:rPr>
          <w:rFonts w:ascii="Times New Roman" w:eastAsia="Gautami" w:hAnsi="Times New Roman" w:cs="Times New Roman"/>
          <w:b/>
          <w:sz w:val="24"/>
          <w:szCs w:val="24"/>
        </w:rPr>
        <w:t>2</w:t>
      </w:r>
      <w:r w:rsidR="0058634F" w:rsidRPr="00C36D1B">
        <w:rPr>
          <w:rFonts w:ascii="Times New Roman" w:eastAsia="Times New Roman" w:hAnsi="Times New Roman" w:cs="Times New Roman"/>
          <w:b/>
          <w:sz w:val="24"/>
          <w:szCs w:val="24"/>
        </w:rPr>
        <w:t>. CONOCIMIENTO DE IDIOMAS</w:t>
      </w:r>
    </w:p>
    <w:p w14:paraId="2F8F9212" w14:textId="77777777" w:rsidR="009870D2" w:rsidRPr="00C36D1B" w:rsidRDefault="009870D2" w:rsidP="00B57CAC">
      <w:pPr>
        <w:spacing w:line="360" w:lineRule="auto"/>
        <w:ind w:right="20" w:firstLine="284"/>
        <w:jc w:val="both"/>
        <w:rPr>
          <w:rFonts w:ascii="Times New Roman" w:eastAsia="Times New Roman" w:hAnsi="Times New Roman" w:cs="Times New Roman"/>
          <w:b/>
          <w:sz w:val="24"/>
          <w:szCs w:val="24"/>
        </w:rPr>
      </w:pPr>
    </w:p>
    <w:p w14:paraId="31E384B2" w14:textId="77777777" w:rsidR="00222283" w:rsidRPr="00C36D1B" w:rsidRDefault="00CB384E" w:rsidP="00B57CAC">
      <w:pPr>
        <w:pStyle w:val="normal0"/>
        <w:tabs>
          <w:tab w:val="left" w:pos="284"/>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2</w:t>
      </w:r>
      <w:r w:rsidR="00222283" w:rsidRPr="00C36D1B">
        <w:rPr>
          <w:rFonts w:ascii="Times New Roman" w:eastAsia="Times New Roman" w:hAnsi="Times New Roman" w:cs="Times New Roman"/>
          <w:sz w:val="24"/>
          <w:szCs w:val="24"/>
        </w:rPr>
        <w:t xml:space="preserve">.1. Curso de </w:t>
      </w:r>
      <w:r w:rsidR="003A7D61" w:rsidRPr="00C36D1B">
        <w:rPr>
          <w:rFonts w:ascii="Times New Roman" w:eastAsia="Times New Roman" w:hAnsi="Times New Roman" w:cs="Times New Roman"/>
          <w:sz w:val="24"/>
          <w:szCs w:val="24"/>
        </w:rPr>
        <w:t>inglés</w:t>
      </w:r>
      <w:r w:rsidR="002F0C84" w:rsidRPr="00C36D1B">
        <w:rPr>
          <w:rFonts w:ascii="Times New Roman" w:eastAsia="Times New Roman" w:hAnsi="Times New Roman" w:cs="Times New Roman"/>
          <w:sz w:val="24"/>
          <w:szCs w:val="24"/>
        </w:rPr>
        <w:t xml:space="preserve">, nivel 3 </w:t>
      </w:r>
      <w:r w:rsidR="00222283" w:rsidRPr="00C36D1B">
        <w:rPr>
          <w:rFonts w:ascii="Times New Roman" w:eastAsia="Times New Roman" w:hAnsi="Times New Roman" w:cs="Times New Roman"/>
          <w:sz w:val="24"/>
          <w:szCs w:val="24"/>
        </w:rPr>
        <w:t>de 64 horas. Secretaría de Extensión y Relaciones Internacionales, Facultad de Lenguas, Universidad Nacional de Córdoba. 2021.</w:t>
      </w:r>
    </w:p>
    <w:p w14:paraId="0066776F" w14:textId="77777777" w:rsidR="0058634F" w:rsidRPr="00C36D1B" w:rsidRDefault="00CB384E" w:rsidP="00B57CAC">
      <w:pPr>
        <w:tabs>
          <w:tab w:val="left" w:pos="284"/>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lastRenderedPageBreak/>
        <w:t>1</w:t>
      </w:r>
      <w:r w:rsidR="00C36D1B" w:rsidRPr="00C36D1B">
        <w:rPr>
          <w:rFonts w:ascii="Times New Roman" w:eastAsia="Times New Roman" w:hAnsi="Times New Roman" w:cs="Times New Roman"/>
          <w:sz w:val="24"/>
          <w:szCs w:val="24"/>
        </w:rPr>
        <w:t>2</w:t>
      </w:r>
      <w:r w:rsidR="00AD134F" w:rsidRPr="00C36D1B">
        <w:rPr>
          <w:rFonts w:ascii="Times New Roman" w:eastAsia="Times New Roman" w:hAnsi="Times New Roman" w:cs="Times New Roman"/>
          <w:sz w:val="24"/>
          <w:szCs w:val="24"/>
        </w:rPr>
        <w:t>.2</w:t>
      </w:r>
      <w:r w:rsidR="0058634F" w:rsidRPr="00C36D1B">
        <w:rPr>
          <w:rFonts w:ascii="Times New Roman" w:eastAsia="Times New Roman" w:hAnsi="Times New Roman" w:cs="Times New Roman"/>
          <w:sz w:val="24"/>
          <w:szCs w:val="24"/>
        </w:rPr>
        <w:t>. Examen de francés, DELF B2 aprobado, turno diciembre del 2019, Alianza Francesa de Córdoba.</w:t>
      </w:r>
      <w:r w:rsidR="00222283" w:rsidRPr="00C36D1B">
        <w:rPr>
          <w:rFonts w:ascii="Times New Roman" w:eastAsia="Times New Roman" w:hAnsi="Times New Roman" w:cs="Times New Roman"/>
          <w:sz w:val="24"/>
          <w:szCs w:val="24"/>
        </w:rPr>
        <w:t xml:space="preserve"> Acredita 500 a 550 horas de conocimiento de la lengua francesa. </w:t>
      </w:r>
    </w:p>
    <w:p w14:paraId="76009DD6" w14:textId="77777777" w:rsidR="00D41CAE" w:rsidRPr="00C36D1B" w:rsidRDefault="00CB384E" w:rsidP="00B57CAC">
      <w:pPr>
        <w:pStyle w:val="normal0"/>
        <w:tabs>
          <w:tab w:val="left" w:pos="284"/>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2</w:t>
      </w:r>
      <w:r w:rsidR="00AD134F" w:rsidRPr="00C36D1B">
        <w:rPr>
          <w:rFonts w:ascii="Times New Roman" w:eastAsia="Times New Roman" w:hAnsi="Times New Roman" w:cs="Times New Roman"/>
          <w:sz w:val="24"/>
          <w:szCs w:val="24"/>
        </w:rPr>
        <w:t>.3</w:t>
      </w:r>
      <w:r w:rsidR="00D41CAE" w:rsidRPr="00C36D1B">
        <w:rPr>
          <w:rFonts w:ascii="Times New Roman" w:eastAsia="Times New Roman" w:hAnsi="Times New Roman" w:cs="Times New Roman"/>
          <w:sz w:val="24"/>
          <w:szCs w:val="24"/>
        </w:rPr>
        <w:t xml:space="preserve">. Curso de Francés, nivel </w:t>
      </w:r>
      <w:r w:rsidR="002F0C84" w:rsidRPr="00C36D1B">
        <w:rPr>
          <w:rFonts w:ascii="Times New Roman" w:eastAsia="Times New Roman" w:hAnsi="Times New Roman" w:cs="Times New Roman"/>
          <w:sz w:val="24"/>
          <w:szCs w:val="24"/>
        </w:rPr>
        <w:t>5</w:t>
      </w:r>
      <w:r w:rsidR="00D41CAE" w:rsidRPr="00C36D1B">
        <w:rPr>
          <w:rFonts w:ascii="Times New Roman" w:eastAsia="Times New Roman" w:hAnsi="Times New Roman" w:cs="Times New Roman"/>
          <w:sz w:val="24"/>
          <w:szCs w:val="24"/>
        </w:rPr>
        <w:t xml:space="preserve"> de 64 horas. Secretaría de Extensión y Relaciones Internacionales, Facultad de Lenguas, Universidad Nacional de Córdoba. 2019.</w:t>
      </w:r>
    </w:p>
    <w:p w14:paraId="10B403A5" w14:textId="77777777" w:rsidR="00D41CAE" w:rsidRPr="00C36D1B" w:rsidRDefault="00CB384E" w:rsidP="00B57CAC">
      <w:pPr>
        <w:pStyle w:val="normal0"/>
        <w:tabs>
          <w:tab w:val="left" w:pos="284"/>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2</w:t>
      </w:r>
      <w:r w:rsidR="00D41CAE" w:rsidRPr="00C36D1B">
        <w:rPr>
          <w:rFonts w:ascii="Times New Roman" w:eastAsia="Times New Roman" w:hAnsi="Times New Roman" w:cs="Times New Roman"/>
          <w:sz w:val="24"/>
          <w:szCs w:val="24"/>
        </w:rPr>
        <w:t>.</w:t>
      </w:r>
      <w:r w:rsidR="00AD134F" w:rsidRPr="00C36D1B">
        <w:rPr>
          <w:rFonts w:ascii="Times New Roman" w:eastAsia="Times New Roman" w:hAnsi="Times New Roman" w:cs="Times New Roman"/>
          <w:sz w:val="24"/>
          <w:szCs w:val="24"/>
        </w:rPr>
        <w:t>4</w:t>
      </w:r>
      <w:r w:rsidR="002F0C84" w:rsidRPr="00C36D1B">
        <w:rPr>
          <w:rFonts w:ascii="Times New Roman" w:eastAsia="Times New Roman" w:hAnsi="Times New Roman" w:cs="Times New Roman"/>
          <w:sz w:val="24"/>
          <w:szCs w:val="24"/>
        </w:rPr>
        <w:t xml:space="preserve">. Curso de Francés, nivel 4 </w:t>
      </w:r>
      <w:r w:rsidR="00D41CAE" w:rsidRPr="00C36D1B">
        <w:rPr>
          <w:rFonts w:ascii="Times New Roman" w:eastAsia="Times New Roman" w:hAnsi="Times New Roman" w:cs="Times New Roman"/>
          <w:sz w:val="24"/>
          <w:szCs w:val="24"/>
        </w:rPr>
        <w:t>de 64 horas. Secretaría de Extensión y Relaciones Internacionales, Facultad de Lenguas, Universidad Nacional de Córdoba. 2019.</w:t>
      </w:r>
    </w:p>
    <w:p w14:paraId="64FC9E31" w14:textId="77777777" w:rsidR="00D41CAE" w:rsidRPr="00C36D1B" w:rsidRDefault="00CB384E" w:rsidP="00B57CAC">
      <w:pPr>
        <w:pStyle w:val="normal0"/>
        <w:tabs>
          <w:tab w:val="left" w:pos="284"/>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2</w:t>
      </w:r>
      <w:r w:rsidR="00D41CAE" w:rsidRPr="00C36D1B">
        <w:rPr>
          <w:rFonts w:ascii="Times New Roman" w:eastAsia="Times New Roman" w:hAnsi="Times New Roman" w:cs="Times New Roman"/>
          <w:sz w:val="24"/>
          <w:szCs w:val="24"/>
        </w:rPr>
        <w:t>.</w:t>
      </w:r>
      <w:r w:rsidR="00AD134F" w:rsidRPr="00C36D1B">
        <w:rPr>
          <w:rFonts w:ascii="Times New Roman" w:eastAsia="Times New Roman" w:hAnsi="Times New Roman" w:cs="Times New Roman"/>
          <w:sz w:val="24"/>
          <w:szCs w:val="24"/>
        </w:rPr>
        <w:t>5</w:t>
      </w:r>
      <w:r w:rsidR="00D41CAE" w:rsidRPr="00C36D1B">
        <w:rPr>
          <w:rFonts w:ascii="Times New Roman" w:eastAsia="Times New Roman" w:hAnsi="Times New Roman" w:cs="Times New Roman"/>
          <w:sz w:val="24"/>
          <w:szCs w:val="24"/>
        </w:rPr>
        <w:t>. Curso de</w:t>
      </w:r>
      <w:r w:rsidR="002F0C84" w:rsidRPr="00C36D1B">
        <w:rPr>
          <w:rFonts w:ascii="Times New Roman" w:eastAsia="Times New Roman" w:hAnsi="Times New Roman" w:cs="Times New Roman"/>
          <w:sz w:val="24"/>
          <w:szCs w:val="24"/>
        </w:rPr>
        <w:t xml:space="preserve"> Francés, nivel 3 de 64 </w:t>
      </w:r>
      <w:r w:rsidR="00D41CAE" w:rsidRPr="00C36D1B">
        <w:rPr>
          <w:rFonts w:ascii="Times New Roman" w:eastAsia="Times New Roman" w:hAnsi="Times New Roman" w:cs="Times New Roman"/>
          <w:sz w:val="24"/>
          <w:szCs w:val="24"/>
        </w:rPr>
        <w:t>horas. Secretaría de Extensión y Relaciones Internacionales, Facultad de Lenguas, Universidad Nacional de Córdoba.  2018.</w:t>
      </w:r>
    </w:p>
    <w:p w14:paraId="4A4DA20E" w14:textId="77777777" w:rsidR="00D41CAE" w:rsidRPr="00C36D1B" w:rsidRDefault="00CB384E" w:rsidP="00B57CAC">
      <w:pPr>
        <w:pStyle w:val="normal0"/>
        <w:tabs>
          <w:tab w:val="left" w:pos="284"/>
        </w:tabs>
        <w:spacing w:line="360" w:lineRule="auto"/>
        <w:ind w:right="20" w:firstLine="284"/>
        <w:jc w:val="both"/>
        <w:rPr>
          <w:rFonts w:ascii="Times New Roman" w:eastAsia="Times New Roman" w:hAnsi="Times New Roman" w:cs="Times New Roman"/>
          <w:sz w:val="24"/>
          <w:szCs w:val="24"/>
          <w:lang w:val="es-AR"/>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2</w:t>
      </w:r>
      <w:r w:rsidR="00AD134F" w:rsidRPr="00C36D1B">
        <w:rPr>
          <w:rFonts w:ascii="Times New Roman" w:eastAsia="Times New Roman" w:hAnsi="Times New Roman" w:cs="Times New Roman"/>
          <w:sz w:val="24"/>
          <w:szCs w:val="24"/>
        </w:rPr>
        <w:t>.6</w:t>
      </w:r>
      <w:r w:rsidR="00D41CAE" w:rsidRPr="00C36D1B">
        <w:rPr>
          <w:rFonts w:ascii="Times New Roman" w:eastAsia="Times New Roman" w:hAnsi="Times New Roman" w:cs="Times New Roman"/>
          <w:sz w:val="24"/>
          <w:szCs w:val="24"/>
        </w:rPr>
        <w:t>.  Curso d</w:t>
      </w:r>
      <w:r w:rsidR="002F0C84" w:rsidRPr="00C36D1B">
        <w:rPr>
          <w:rFonts w:ascii="Times New Roman" w:eastAsia="Times New Roman" w:hAnsi="Times New Roman" w:cs="Times New Roman"/>
          <w:sz w:val="24"/>
          <w:szCs w:val="24"/>
        </w:rPr>
        <w:t xml:space="preserve">e Francés, nivel 2 de 64 </w:t>
      </w:r>
      <w:r w:rsidR="00D41CAE" w:rsidRPr="00C36D1B">
        <w:rPr>
          <w:rFonts w:ascii="Times New Roman" w:eastAsia="Times New Roman" w:hAnsi="Times New Roman" w:cs="Times New Roman"/>
          <w:sz w:val="24"/>
          <w:szCs w:val="24"/>
        </w:rPr>
        <w:t>horas. Secretaría de Extensión y Relaciones Internacionales, Facultad de Lenguas, Universidad Nacional de Córdoba. 2018.</w:t>
      </w:r>
    </w:p>
    <w:p w14:paraId="1F4ECE47" w14:textId="77777777" w:rsidR="00D41CAE" w:rsidRPr="00C36D1B" w:rsidRDefault="00CB384E" w:rsidP="00B57CAC">
      <w:pPr>
        <w:pStyle w:val="normal0"/>
        <w:tabs>
          <w:tab w:val="left" w:pos="284"/>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2</w:t>
      </w:r>
      <w:r w:rsidR="00AD134F" w:rsidRPr="00C36D1B">
        <w:rPr>
          <w:rFonts w:ascii="Times New Roman" w:eastAsia="Times New Roman" w:hAnsi="Times New Roman" w:cs="Times New Roman"/>
          <w:sz w:val="24"/>
          <w:szCs w:val="24"/>
        </w:rPr>
        <w:t>.7</w:t>
      </w:r>
      <w:r w:rsidR="00D41CAE" w:rsidRPr="00C36D1B">
        <w:rPr>
          <w:rFonts w:ascii="Times New Roman" w:eastAsia="Times New Roman" w:hAnsi="Times New Roman" w:cs="Times New Roman"/>
          <w:sz w:val="24"/>
          <w:szCs w:val="24"/>
        </w:rPr>
        <w:t>. Curso de Lengu</w:t>
      </w:r>
      <w:r w:rsidR="002F0C84" w:rsidRPr="00C36D1B">
        <w:rPr>
          <w:rFonts w:ascii="Times New Roman" w:eastAsia="Times New Roman" w:hAnsi="Times New Roman" w:cs="Times New Roman"/>
          <w:sz w:val="24"/>
          <w:szCs w:val="24"/>
        </w:rPr>
        <w:t xml:space="preserve">a 3 </w:t>
      </w:r>
      <w:r w:rsidR="00D41CAE" w:rsidRPr="00C36D1B">
        <w:rPr>
          <w:rFonts w:ascii="Times New Roman" w:eastAsia="Times New Roman" w:hAnsi="Times New Roman" w:cs="Times New Roman"/>
          <w:sz w:val="24"/>
          <w:szCs w:val="24"/>
        </w:rPr>
        <w:t>de Fr</w:t>
      </w:r>
      <w:r w:rsidR="002F0C84" w:rsidRPr="00C36D1B">
        <w:rPr>
          <w:rFonts w:ascii="Times New Roman" w:eastAsia="Times New Roman" w:hAnsi="Times New Roman" w:cs="Times New Roman"/>
          <w:sz w:val="24"/>
          <w:szCs w:val="24"/>
        </w:rPr>
        <w:t xml:space="preserve">ancés Lengua Extranjera de 108 </w:t>
      </w:r>
      <w:r w:rsidR="00D41CAE" w:rsidRPr="00C36D1B">
        <w:rPr>
          <w:rFonts w:ascii="Times New Roman" w:eastAsia="Times New Roman" w:hAnsi="Times New Roman" w:cs="Times New Roman"/>
          <w:sz w:val="24"/>
          <w:szCs w:val="24"/>
        </w:rPr>
        <w:t xml:space="preserve">horas. Alianza Francesa </w:t>
      </w:r>
      <w:r w:rsidR="00F8524A" w:rsidRPr="00C36D1B">
        <w:rPr>
          <w:rFonts w:ascii="Times New Roman" w:eastAsia="Times New Roman" w:hAnsi="Times New Roman" w:cs="Times New Roman"/>
          <w:sz w:val="24"/>
          <w:szCs w:val="24"/>
        </w:rPr>
        <w:t>Córdoba, 2016</w:t>
      </w:r>
      <w:r w:rsidR="00D41CAE" w:rsidRPr="00C36D1B">
        <w:rPr>
          <w:rFonts w:ascii="Times New Roman" w:eastAsia="Times New Roman" w:hAnsi="Times New Roman" w:cs="Times New Roman"/>
          <w:sz w:val="24"/>
          <w:szCs w:val="24"/>
        </w:rPr>
        <w:t>.</w:t>
      </w:r>
    </w:p>
    <w:p w14:paraId="2D4C2F71" w14:textId="77777777" w:rsidR="00D41CAE" w:rsidRPr="00C36D1B" w:rsidRDefault="00CB384E" w:rsidP="00B57CAC">
      <w:pPr>
        <w:pStyle w:val="normal0"/>
        <w:tabs>
          <w:tab w:val="left" w:pos="284"/>
        </w:tabs>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2</w:t>
      </w:r>
      <w:r w:rsidR="00AD134F" w:rsidRPr="00C36D1B">
        <w:rPr>
          <w:rFonts w:ascii="Times New Roman" w:eastAsia="Times New Roman" w:hAnsi="Times New Roman" w:cs="Times New Roman"/>
          <w:sz w:val="24"/>
          <w:szCs w:val="24"/>
        </w:rPr>
        <w:t>.8</w:t>
      </w:r>
      <w:r w:rsidR="00D41CAE" w:rsidRPr="00C36D1B">
        <w:rPr>
          <w:rFonts w:ascii="Times New Roman" w:eastAsia="Times New Roman" w:hAnsi="Times New Roman" w:cs="Times New Roman"/>
          <w:sz w:val="24"/>
          <w:szCs w:val="24"/>
        </w:rPr>
        <w:t>. Curso d</w:t>
      </w:r>
      <w:r w:rsidR="002F0C84" w:rsidRPr="00C36D1B">
        <w:rPr>
          <w:rFonts w:ascii="Times New Roman" w:eastAsia="Times New Roman" w:hAnsi="Times New Roman" w:cs="Times New Roman"/>
          <w:sz w:val="24"/>
          <w:szCs w:val="24"/>
        </w:rPr>
        <w:t xml:space="preserve">e Francés, nivel 1 de 72 </w:t>
      </w:r>
      <w:r w:rsidR="00D41CAE" w:rsidRPr="00C36D1B">
        <w:rPr>
          <w:rFonts w:ascii="Times New Roman" w:eastAsia="Times New Roman" w:hAnsi="Times New Roman" w:cs="Times New Roman"/>
          <w:sz w:val="24"/>
          <w:szCs w:val="24"/>
        </w:rPr>
        <w:t>horas.</w:t>
      </w:r>
      <w:r w:rsidR="00477242" w:rsidRPr="00C36D1B">
        <w:rPr>
          <w:rFonts w:ascii="Times New Roman" w:eastAsia="Times New Roman" w:hAnsi="Times New Roman" w:cs="Times New Roman"/>
          <w:sz w:val="24"/>
          <w:szCs w:val="24"/>
        </w:rPr>
        <w:t xml:space="preserve"> </w:t>
      </w:r>
      <w:r w:rsidR="00D41CAE" w:rsidRPr="00C36D1B">
        <w:rPr>
          <w:rFonts w:ascii="Times New Roman" w:eastAsia="Times New Roman" w:hAnsi="Times New Roman" w:cs="Times New Roman"/>
          <w:sz w:val="24"/>
          <w:szCs w:val="24"/>
        </w:rPr>
        <w:t>Secretaría de Extensión y Relaciones Internacionales, Facultad de Lenguas, Universidad Nacional de Córdoba. 2016.</w:t>
      </w:r>
    </w:p>
    <w:p w14:paraId="5EC4DDFC" w14:textId="77777777" w:rsidR="00922679" w:rsidRPr="00C36D1B" w:rsidRDefault="00922679" w:rsidP="00B57CAC">
      <w:pPr>
        <w:pStyle w:val="normal0"/>
        <w:spacing w:line="360" w:lineRule="auto"/>
        <w:ind w:right="20" w:firstLine="284"/>
        <w:jc w:val="both"/>
        <w:rPr>
          <w:rFonts w:ascii="Times New Roman" w:eastAsia="Times New Roman" w:hAnsi="Times New Roman" w:cs="Times New Roman"/>
          <w:sz w:val="24"/>
          <w:szCs w:val="24"/>
        </w:rPr>
      </w:pPr>
    </w:p>
    <w:p w14:paraId="418507E1" w14:textId="77777777" w:rsidR="0058634F" w:rsidRDefault="00CB384E" w:rsidP="00B57CAC">
      <w:pPr>
        <w:spacing w:line="360" w:lineRule="auto"/>
        <w:ind w:right="20" w:firstLine="284"/>
        <w:jc w:val="both"/>
        <w:rPr>
          <w:rFonts w:ascii="Times New Roman" w:eastAsia="Times New Roman" w:hAnsi="Times New Roman" w:cs="Times New Roman"/>
          <w:b/>
          <w:sz w:val="24"/>
          <w:szCs w:val="24"/>
        </w:rPr>
      </w:pPr>
      <w:r w:rsidRPr="00C36D1B">
        <w:rPr>
          <w:rFonts w:ascii="Times New Roman" w:eastAsia="Times New Roman" w:hAnsi="Times New Roman" w:cs="Times New Roman"/>
          <w:b/>
          <w:sz w:val="24"/>
          <w:szCs w:val="24"/>
        </w:rPr>
        <w:t>1</w:t>
      </w:r>
      <w:r w:rsidR="00C36D1B" w:rsidRPr="00C36D1B">
        <w:rPr>
          <w:rFonts w:ascii="Times New Roman" w:eastAsia="Times New Roman" w:hAnsi="Times New Roman" w:cs="Times New Roman"/>
          <w:b/>
          <w:sz w:val="24"/>
          <w:szCs w:val="24"/>
        </w:rPr>
        <w:t>3</w:t>
      </w:r>
      <w:r w:rsidR="0058634F" w:rsidRPr="00C36D1B">
        <w:rPr>
          <w:rFonts w:ascii="Times New Roman" w:eastAsia="Times New Roman" w:hAnsi="Times New Roman" w:cs="Times New Roman"/>
          <w:b/>
          <w:sz w:val="24"/>
          <w:szCs w:val="24"/>
        </w:rPr>
        <w:t xml:space="preserve">. </w:t>
      </w:r>
      <w:r w:rsidR="00AD134F" w:rsidRPr="00C36D1B">
        <w:rPr>
          <w:rFonts w:ascii="Times New Roman" w:eastAsia="Times New Roman" w:hAnsi="Times New Roman" w:cs="Times New Roman"/>
          <w:b/>
          <w:sz w:val="24"/>
          <w:szCs w:val="24"/>
        </w:rPr>
        <w:t>ACTIVIDADES EXTENSIONISTAS</w:t>
      </w:r>
    </w:p>
    <w:p w14:paraId="278C1BD4" w14:textId="77777777" w:rsidR="00C36D1B" w:rsidRPr="00C36D1B" w:rsidRDefault="00C36D1B" w:rsidP="00B57CAC">
      <w:pPr>
        <w:spacing w:line="360" w:lineRule="auto"/>
        <w:ind w:right="20" w:firstLine="284"/>
        <w:jc w:val="both"/>
        <w:rPr>
          <w:rFonts w:ascii="Times New Roman" w:eastAsia="Times New Roman" w:hAnsi="Times New Roman" w:cs="Times New Roman"/>
          <w:b/>
          <w:sz w:val="24"/>
          <w:szCs w:val="24"/>
        </w:rPr>
      </w:pPr>
    </w:p>
    <w:p w14:paraId="45146CBB" w14:textId="77777777" w:rsidR="0058634F" w:rsidRPr="00C36D1B" w:rsidRDefault="00CB384E"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3</w:t>
      </w:r>
      <w:r w:rsidR="00222283" w:rsidRPr="00C36D1B">
        <w:rPr>
          <w:rFonts w:ascii="Times New Roman" w:eastAsia="Times New Roman" w:hAnsi="Times New Roman" w:cs="Times New Roman"/>
          <w:sz w:val="24"/>
          <w:szCs w:val="24"/>
        </w:rPr>
        <w:t>.1</w:t>
      </w:r>
      <w:r w:rsidR="0058634F" w:rsidRPr="00C36D1B">
        <w:rPr>
          <w:rFonts w:ascii="Times New Roman" w:eastAsia="Times New Roman" w:hAnsi="Times New Roman" w:cs="Times New Roman"/>
          <w:sz w:val="24"/>
          <w:szCs w:val="24"/>
        </w:rPr>
        <w:t>. Participación del proyecto “Aprendizajes del 2020”, Laboratorio de Innovación, Secretaría de Extensión, Universidad Nacional de Córdoba, dirigida por Matías Lingua y Leandro Carbelo, 2020.</w:t>
      </w:r>
    </w:p>
    <w:p w14:paraId="3B9C1E2C" w14:textId="77777777" w:rsidR="0058634F" w:rsidRPr="00C36D1B" w:rsidRDefault="00CB384E"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3</w:t>
      </w:r>
      <w:r w:rsidR="00222283" w:rsidRPr="00C36D1B">
        <w:rPr>
          <w:rFonts w:ascii="Times New Roman" w:eastAsia="Times New Roman" w:hAnsi="Times New Roman" w:cs="Times New Roman"/>
          <w:sz w:val="24"/>
          <w:szCs w:val="24"/>
        </w:rPr>
        <w:t>.2</w:t>
      </w:r>
      <w:r w:rsidR="0058634F" w:rsidRPr="00C36D1B">
        <w:rPr>
          <w:rFonts w:ascii="Times New Roman" w:eastAsia="Times New Roman" w:hAnsi="Times New Roman" w:cs="Times New Roman"/>
          <w:sz w:val="24"/>
          <w:szCs w:val="24"/>
        </w:rPr>
        <w:t>. Co</w:t>
      </w:r>
      <w:r w:rsidR="00796F2C" w:rsidRPr="00C36D1B">
        <w:rPr>
          <w:rFonts w:ascii="Times New Roman" w:eastAsia="Times New Roman" w:hAnsi="Times New Roman" w:cs="Times New Roman"/>
          <w:sz w:val="24"/>
          <w:szCs w:val="24"/>
        </w:rPr>
        <w:t>-</w:t>
      </w:r>
      <w:r w:rsidR="0058634F" w:rsidRPr="00C36D1B">
        <w:rPr>
          <w:rFonts w:ascii="Times New Roman" w:eastAsia="Times New Roman" w:hAnsi="Times New Roman" w:cs="Times New Roman"/>
          <w:sz w:val="24"/>
          <w:szCs w:val="24"/>
        </w:rPr>
        <w:t>diseño de la campaña de comunicación para redes sociales de la secretaría de asuntos estudiantiles, Universidad Nacional de Córdoba, dirigida por Matías Lingua y Leandro Carbelo, 2020.</w:t>
      </w:r>
    </w:p>
    <w:p w14:paraId="6F3E4876" w14:textId="77777777" w:rsidR="00222283" w:rsidRDefault="00CB384E" w:rsidP="00B57CAC">
      <w:pPr>
        <w:spacing w:line="360" w:lineRule="auto"/>
        <w:ind w:right="20" w:firstLine="284"/>
        <w:jc w:val="both"/>
        <w:rPr>
          <w:rFonts w:ascii="Times New Roman" w:eastAsia="Times New Roman" w:hAnsi="Times New Roman" w:cs="Times New Roman"/>
          <w:sz w:val="24"/>
          <w:szCs w:val="24"/>
        </w:rPr>
      </w:pPr>
      <w:r w:rsidRPr="00C36D1B">
        <w:rPr>
          <w:rFonts w:ascii="Times New Roman" w:eastAsia="Times New Roman" w:hAnsi="Times New Roman" w:cs="Times New Roman"/>
          <w:sz w:val="24"/>
          <w:szCs w:val="24"/>
        </w:rPr>
        <w:t>1</w:t>
      </w:r>
      <w:r w:rsidR="00C36D1B" w:rsidRPr="00C36D1B">
        <w:rPr>
          <w:rFonts w:ascii="Times New Roman" w:eastAsia="Times New Roman" w:hAnsi="Times New Roman" w:cs="Times New Roman"/>
          <w:sz w:val="24"/>
          <w:szCs w:val="24"/>
        </w:rPr>
        <w:t>3</w:t>
      </w:r>
      <w:r w:rsidR="00222283" w:rsidRPr="00C36D1B">
        <w:rPr>
          <w:rFonts w:ascii="Times New Roman" w:eastAsia="Times New Roman" w:hAnsi="Times New Roman" w:cs="Times New Roman"/>
          <w:sz w:val="24"/>
          <w:szCs w:val="24"/>
        </w:rPr>
        <w:t>.3. Participación en carácter de Estudiante Voluntaria. Proyecto “Cárcel y Derechos Humanos”. Directora Romina Patricia Verri. Segunda convocatoria 2018. Compromiso Social y Estudiantil. Secretaría de Extensión. Universidad Nacional de Córdoba. Finalizó el año 2019.</w:t>
      </w:r>
    </w:p>
    <w:p w14:paraId="436EC5D6" w14:textId="77777777" w:rsidR="00B4715C" w:rsidRDefault="00B4715C" w:rsidP="00B57CAC">
      <w:pPr>
        <w:spacing w:line="360" w:lineRule="auto"/>
        <w:ind w:right="20" w:firstLine="284"/>
        <w:jc w:val="both"/>
        <w:rPr>
          <w:rFonts w:ascii="Times New Roman" w:eastAsia="Times New Roman" w:hAnsi="Times New Roman" w:cs="Times New Roman"/>
          <w:sz w:val="24"/>
          <w:szCs w:val="24"/>
        </w:rPr>
      </w:pPr>
    </w:p>
    <w:p w14:paraId="0BA87D09" w14:textId="77777777" w:rsidR="00642779" w:rsidRPr="00C36D1B" w:rsidRDefault="00642779" w:rsidP="003D1158">
      <w:pPr>
        <w:spacing w:line="360" w:lineRule="auto"/>
        <w:ind w:right="20"/>
        <w:jc w:val="both"/>
        <w:rPr>
          <w:rFonts w:ascii="Times New Roman" w:eastAsia="Times New Roman" w:hAnsi="Times New Roman" w:cs="Times New Roman"/>
          <w:sz w:val="24"/>
          <w:szCs w:val="24"/>
        </w:rPr>
      </w:pPr>
    </w:p>
    <w:sectPr w:rsidR="00642779" w:rsidRPr="00C36D1B">
      <w:pgSz w:w="11920" w:h="16860"/>
      <w:pgMar w:top="1131" w:right="1080" w:bottom="860" w:left="1160" w:header="0" w:footer="0" w:gutter="0"/>
      <w:cols w:space="0" w:equalWidth="0">
        <w:col w:w="96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8943C" w14:textId="77777777" w:rsidR="009C72AA" w:rsidRDefault="009C72AA" w:rsidP="00AD134F">
      <w:r>
        <w:separator/>
      </w:r>
    </w:p>
  </w:endnote>
  <w:endnote w:type="continuationSeparator" w:id="0">
    <w:p w14:paraId="64A1F049" w14:textId="77777777" w:rsidR="009C72AA" w:rsidRDefault="009C72AA" w:rsidP="00AD1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0"/>
    <w:family w:val="swiss"/>
    <w:pitch w:val="variable"/>
    <w:sig w:usb0="002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3A1E1" w14:textId="77777777" w:rsidR="009C72AA" w:rsidRDefault="009C72AA" w:rsidP="00AD134F">
      <w:r>
        <w:separator/>
      </w:r>
    </w:p>
  </w:footnote>
  <w:footnote w:type="continuationSeparator" w:id="0">
    <w:p w14:paraId="172DF438" w14:textId="77777777" w:rsidR="009C72AA" w:rsidRDefault="009C72AA" w:rsidP="00AD134F">
      <w:r>
        <w:continuationSeparator/>
      </w:r>
    </w:p>
  </w:footnote>
  <w:footnote w:id="1">
    <w:p w14:paraId="538DBF0C" w14:textId="77777777" w:rsidR="003B25A1" w:rsidRPr="00AD134F" w:rsidRDefault="003B25A1" w:rsidP="00AD134F">
      <w:pPr>
        <w:pStyle w:val="Textonotapie"/>
        <w:jc w:val="both"/>
        <w:rPr>
          <w:rFonts w:ascii="Times New Roman" w:hAnsi="Times New Roman" w:cs="Times New Roman"/>
        </w:rPr>
      </w:pPr>
      <w:r w:rsidRPr="00AD134F">
        <w:rPr>
          <w:rStyle w:val="Refdenotaalpie"/>
          <w:rFonts w:ascii="Times New Roman" w:hAnsi="Times New Roman" w:cs="Times New Roman"/>
        </w:rPr>
        <w:footnoteRef/>
      </w:r>
      <w:r w:rsidRPr="00AD134F">
        <w:rPr>
          <w:rFonts w:ascii="Times New Roman" w:hAnsi="Times New Roman" w:cs="Times New Roman"/>
        </w:rPr>
        <w:t xml:space="preserve"> </w:t>
      </w:r>
      <w:r>
        <w:rPr>
          <w:rFonts w:ascii="Times New Roman" w:hAnsi="Times New Roman" w:cs="Times New Roman"/>
        </w:rPr>
        <w:t>Cabe aclarar que d</w:t>
      </w:r>
      <w:r w:rsidRPr="00AD134F">
        <w:rPr>
          <w:rFonts w:ascii="Times New Roman" w:hAnsi="Times New Roman" w:cs="Times New Roman"/>
        </w:rPr>
        <w:t xml:space="preserve">esempeño mi rol de ayudante alumna en la cátedra de Filosofía del Derecho desde inicios del 2020, sin embargo, por demoras en las designaciones debido al contexto sanitario, formalmente se reconoce mi participación a partir del año 2021.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02A9A"/>
    <w:multiLevelType w:val="multilevel"/>
    <w:tmpl w:val="001A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5147DB"/>
    <w:multiLevelType w:val="multilevel"/>
    <w:tmpl w:val="CA30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0865D0"/>
    <w:multiLevelType w:val="hybridMultilevel"/>
    <w:tmpl w:val="F0989DBC"/>
    <w:lvl w:ilvl="0" w:tplc="69CE7772">
      <w:start w:val="1"/>
      <w:numFmt w:val="decimal"/>
      <w:lvlText w:val="%1."/>
      <w:lvlJc w:val="left"/>
      <w:pPr>
        <w:ind w:left="644" w:hanging="360"/>
      </w:pPr>
      <w:rPr>
        <w:rFonts w:hint="default"/>
      </w:rPr>
    </w:lvl>
    <w:lvl w:ilvl="1" w:tplc="2C0A0019" w:tentative="1">
      <w:start w:val="1"/>
      <w:numFmt w:val="lowerLetter"/>
      <w:lvlText w:val="%2."/>
      <w:lvlJc w:val="left"/>
      <w:pPr>
        <w:ind w:left="1364" w:hanging="360"/>
      </w:pPr>
    </w:lvl>
    <w:lvl w:ilvl="2" w:tplc="2C0A001B" w:tentative="1">
      <w:start w:val="1"/>
      <w:numFmt w:val="lowerRoman"/>
      <w:lvlText w:val="%3."/>
      <w:lvlJc w:val="right"/>
      <w:pPr>
        <w:ind w:left="2084" w:hanging="180"/>
      </w:pPr>
    </w:lvl>
    <w:lvl w:ilvl="3" w:tplc="2C0A000F" w:tentative="1">
      <w:start w:val="1"/>
      <w:numFmt w:val="decimal"/>
      <w:lvlText w:val="%4."/>
      <w:lvlJc w:val="left"/>
      <w:pPr>
        <w:ind w:left="2804" w:hanging="360"/>
      </w:pPr>
    </w:lvl>
    <w:lvl w:ilvl="4" w:tplc="2C0A0019" w:tentative="1">
      <w:start w:val="1"/>
      <w:numFmt w:val="lowerLetter"/>
      <w:lvlText w:val="%5."/>
      <w:lvlJc w:val="left"/>
      <w:pPr>
        <w:ind w:left="3524" w:hanging="360"/>
      </w:pPr>
    </w:lvl>
    <w:lvl w:ilvl="5" w:tplc="2C0A001B" w:tentative="1">
      <w:start w:val="1"/>
      <w:numFmt w:val="lowerRoman"/>
      <w:lvlText w:val="%6."/>
      <w:lvlJc w:val="right"/>
      <w:pPr>
        <w:ind w:left="4244" w:hanging="180"/>
      </w:pPr>
    </w:lvl>
    <w:lvl w:ilvl="6" w:tplc="2C0A000F" w:tentative="1">
      <w:start w:val="1"/>
      <w:numFmt w:val="decimal"/>
      <w:lvlText w:val="%7."/>
      <w:lvlJc w:val="left"/>
      <w:pPr>
        <w:ind w:left="4964" w:hanging="360"/>
      </w:pPr>
    </w:lvl>
    <w:lvl w:ilvl="7" w:tplc="2C0A0019" w:tentative="1">
      <w:start w:val="1"/>
      <w:numFmt w:val="lowerLetter"/>
      <w:lvlText w:val="%8."/>
      <w:lvlJc w:val="left"/>
      <w:pPr>
        <w:ind w:left="5684" w:hanging="360"/>
      </w:pPr>
    </w:lvl>
    <w:lvl w:ilvl="8" w:tplc="2C0A001B" w:tentative="1">
      <w:start w:val="1"/>
      <w:numFmt w:val="lowerRoman"/>
      <w:lvlText w:val="%9."/>
      <w:lvlJc w:val="right"/>
      <w:pPr>
        <w:ind w:left="6404" w:hanging="180"/>
      </w:pPr>
    </w:lvl>
  </w:abstractNum>
  <w:abstractNum w:abstractNumId="3" w15:restartNumberingAfterBreak="0">
    <w:nsid w:val="3E6318B5"/>
    <w:multiLevelType w:val="multilevel"/>
    <w:tmpl w:val="3A98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42A68"/>
    <w:multiLevelType w:val="multilevel"/>
    <w:tmpl w:val="16D0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306B7B"/>
    <w:multiLevelType w:val="multilevel"/>
    <w:tmpl w:val="1876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A06686"/>
    <w:multiLevelType w:val="multilevel"/>
    <w:tmpl w:val="CA940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D640BB"/>
    <w:multiLevelType w:val="multilevel"/>
    <w:tmpl w:val="2512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5893836">
    <w:abstractNumId w:val="6"/>
  </w:num>
  <w:num w:numId="2" w16cid:durableId="2141726589">
    <w:abstractNumId w:val="7"/>
  </w:num>
  <w:num w:numId="3" w16cid:durableId="521626404">
    <w:abstractNumId w:val="5"/>
  </w:num>
  <w:num w:numId="4" w16cid:durableId="877861330">
    <w:abstractNumId w:val="3"/>
  </w:num>
  <w:num w:numId="5" w16cid:durableId="1000352503">
    <w:abstractNumId w:val="1"/>
  </w:num>
  <w:num w:numId="6" w16cid:durableId="2028360115">
    <w:abstractNumId w:val="4"/>
  </w:num>
  <w:num w:numId="7" w16cid:durableId="222839638">
    <w:abstractNumId w:val="0"/>
  </w:num>
  <w:num w:numId="8" w16cid:durableId="2042630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CAE"/>
    <w:rsid w:val="000042E6"/>
    <w:rsid w:val="00012C28"/>
    <w:rsid w:val="00017054"/>
    <w:rsid w:val="0006708E"/>
    <w:rsid w:val="00087758"/>
    <w:rsid w:val="000C389B"/>
    <w:rsid w:val="000E1660"/>
    <w:rsid w:val="000F06F5"/>
    <w:rsid w:val="000F73AF"/>
    <w:rsid w:val="001350E2"/>
    <w:rsid w:val="00145F97"/>
    <w:rsid w:val="00150828"/>
    <w:rsid w:val="0017211C"/>
    <w:rsid w:val="001765BB"/>
    <w:rsid w:val="00197990"/>
    <w:rsid w:val="001C5115"/>
    <w:rsid w:val="001D71CC"/>
    <w:rsid w:val="001E5196"/>
    <w:rsid w:val="00222283"/>
    <w:rsid w:val="00223B45"/>
    <w:rsid w:val="00225A1A"/>
    <w:rsid w:val="00225CBF"/>
    <w:rsid w:val="002406A9"/>
    <w:rsid w:val="00242942"/>
    <w:rsid w:val="00245A82"/>
    <w:rsid w:val="0026102F"/>
    <w:rsid w:val="002618ED"/>
    <w:rsid w:val="002746F8"/>
    <w:rsid w:val="002950EC"/>
    <w:rsid w:val="002A38F5"/>
    <w:rsid w:val="002C7E08"/>
    <w:rsid w:val="002E31DF"/>
    <w:rsid w:val="002F0C84"/>
    <w:rsid w:val="00323150"/>
    <w:rsid w:val="00341D4F"/>
    <w:rsid w:val="003440AE"/>
    <w:rsid w:val="0036395C"/>
    <w:rsid w:val="0037188F"/>
    <w:rsid w:val="00375661"/>
    <w:rsid w:val="00380741"/>
    <w:rsid w:val="00396652"/>
    <w:rsid w:val="003A7D61"/>
    <w:rsid w:val="003B25A1"/>
    <w:rsid w:val="003C639D"/>
    <w:rsid w:val="003D1158"/>
    <w:rsid w:val="003F6229"/>
    <w:rsid w:val="00401691"/>
    <w:rsid w:val="00404C9C"/>
    <w:rsid w:val="00412358"/>
    <w:rsid w:val="0041431E"/>
    <w:rsid w:val="00440BE0"/>
    <w:rsid w:val="00476C4F"/>
    <w:rsid w:val="00477242"/>
    <w:rsid w:val="004816E8"/>
    <w:rsid w:val="004940B7"/>
    <w:rsid w:val="004D73F6"/>
    <w:rsid w:val="004D761D"/>
    <w:rsid w:val="004E5053"/>
    <w:rsid w:val="004E67D0"/>
    <w:rsid w:val="00507988"/>
    <w:rsid w:val="005114D3"/>
    <w:rsid w:val="0052403F"/>
    <w:rsid w:val="00560751"/>
    <w:rsid w:val="00563EB9"/>
    <w:rsid w:val="00566B4F"/>
    <w:rsid w:val="0058634F"/>
    <w:rsid w:val="00597943"/>
    <w:rsid w:val="005979DA"/>
    <w:rsid w:val="00597C34"/>
    <w:rsid w:val="005A1C4F"/>
    <w:rsid w:val="005B4ADF"/>
    <w:rsid w:val="005F6E46"/>
    <w:rsid w:val="00605B0F"/>
    <w:rsid w:val="00621E92"/>
    <w:rsid w:val="00642779"/>
    <w:rsid w:val="0064337C"/>
    <w:rsid w:val="00671B43"/>
    <w:rsid w:val="00674D22"/>
    <w:rsid w:val="006F2ED5"/>
    <w:rsid w:val="007047E5"/>
    <w:rsid w:val="00704AE9"/>
    <w:rsid w:val="00713FE9"/>
    <w:rsid w:val="00720CE9"/>
    <w:rsid w:val="00736E00"/>
    <w:rsid w:val="00747D49"/>
    <w:rsid w:val="00751843"/>
    <w:rsid w:val="0079642F"/>
    <w:rsid w:val="00796F2C"/>
    <w:rsid w:val="007C0351"/>
    <w:rsid w:val="007C3BBA"/>
    <w:rsid w:val="007D2300"/>
    <w:rsid w:val="007D6C94"/>
    <w:rsid w:val="007E053B"/>
    <w:rsid w:val="007E49C9"/>
    <w:rsid w:val="008047F4"/>
    <w:rsid w:val="008224E3"/>
    <w:rsid w:val="00834359"/>
    <w:rsid w:val="00836FE8"/>
    <w:rsid w:val="0085468D"/>
    <w:rsid w:val="00873B6F"/>
    <w:rsid w:val="008B0748"/>
    <w:rsid w:val="008B7FDC"/>
    <w:rsid w:val="008E16A0"/>
    <w:rsid w:val="008E6314"/>
    <w:rsid w:val="008F16F5"/>
    <w:rsid w:val="00900D36"/>
    <w:rsid w:val="00900F8E"/>
    <w:rsid w:val="00906306"/>
    <w:rsid w:val="0091032F"/>
    <w:rsid w:val="00910CDB"/>
    <w:rsid w:val="00922679"/>
    <w:rsid w:val="009309CC"/>
    <w:rsid w:val="00947BD9"/>
    <w:rsid w:val="009530FF"/>
    <w:rsid w:val="00955971"/>
    <w:rsid w:val="00955F31"/>
    <w:rsid w:val="009629DA"/>
    <w:rsid w:val="00975C0D"/>
    <w:rsid w:val="00981378"/>
    <w:rsid w:val="009870D2"/>
    <w:rsid w:val="009C72AA"/>
    <w:rsid w:val="009F1AFE"/>
    <w:rsid w:val="00A1198E"/>
    <w:rsid w:val="00A20954"/>
    <w:rsid w:val="00A24F45"/>
    <w:rsid w:val="00A3225E"/>
    <w:rsid w:val="00A358DC"/>
    <w:rsid w:val="00A378E4"/>
    <w:rsid w:val="00A50442"/>
    <w:rsid w:val="00A65CBA"/>
    <w:rsid w:val="00A66747"/>
    <w:rsid w:val="00A6747D"/>
    <w:rsid w:val="00A83CDA"/>
    <w:rsid w:val="00A83EA4"/>
    <w:rsid w:val="00A95627"/>
    <w:rsid w:val="00AA06D5"/>
    <w:rsid w:val="00AA5117"/>
    <w:rsid w:val="00AA6359"/>
    <w:rsid w:val="00AB5858"/>
    <w:rsid w:val="00AC27ED"/>
    <w:rsid w:val="00AD134F"/>
    <w:rsid w:val="00AD705E"/>
    <w:rsid w:val="00AE149F"/>
    <w:rsid w:val="00B006BE"/>
    <w:rsid w:val="00B2400F"/>
    <w:rsid w:val="00B4715C"/>
    <w:rsid w:val="00B55B0E"/>
    <w:rsid w:val="00B5626D"/>
    <w:rsid w:val="00B57CAC"/>
    <w:rsid w:val="00B77FD6"/>
    <w:rsid w:val="00B8160E"/>
    <w:rsid w:val="00B95229"/>
    <w:rsid w:val="00BC1BDB"/>
    <w:rsid w:val="00BC61D3"/>
    <w:rsid w:val="00BD26F5"/>
    <w:rsid w:val="00BE2C8B"/>
    <w:rsid w:val="00BE4475"/>
    <w:rsid w:val="00BF0E15"/>
    <w:rsid w:val="00C30BF3"/>
    <w:rsid w:val="00C34552"/>
    <w:rsid w:val="00C36D1B"/>
    <w:rsid w:val="00C40413"/>
    <w:rsid w:val="00C46CD9"/>
    <w:rsid w:val="00C5722C"/>
    <w:rsid w:val="00C67969"/>
    <w:rsid w:val="00C81063"/>
    <w:rsid w:val="00CB0744"/>
    <w:rsid w:val="00CB384E"/>
    <w:rsid w:val="00CC3771"/>
    <w:rsid w:val="00CD26F9"/>
    <w:rsid w:val="00CE5FD8"/>
    <w:rsid w:val="00CF1366"/>
    <w:rsid w:val="00D1193F"/>
    <w:rsid w:val="00D21261"/>
    <w:rsid w:val="00D24740"/>
    <w:rsid w:val="00D25136"/>
    <w:rsid w:val="00D41CAE"/>
    <w:rsid w:val="00D76D27"/>
    <w:rsid w:val="00D76FA6"/>
    <w:rsid w:val="00D869EE"/>
    <w:rsid w:val="00DB4489"/>
    <w:rsid w:val="00DD6894"/>
    <w:rsid w:val="00DF274E"/>
    <w:rsid w:val="00DF3EFF"/>
    <w:rsid w:val="00DF6EC9"/>
    <w:rsid w:val="00E07EE6"/>
    <w:rsid w:val="00E536D5"/>
    <w:rsid w:val="00E538DC"/>
    <w:rsid w:val="00E6441D"/>
    <w:rsid w:val="00E72E0C"/>
    <w:rsid w:val="00EA081F"/>
    <w:rsid w:val="00EA2E28"/>
    <w:rsid w:val="00EB00A8"/>
    <w:rsid w:val="00EC5AC9"/>
    <w:rsid w:val="00EF74E7"/>
    <w:rsid w:val="00F07831"/>
    <w:rsid w:val="00F11306"/>
    <w:rsid w:val="00F20A53"/>
    <w:rsid w:val="00F20C72"/>
    <w:rsid w:val="00F24384"/>
    <w:rsid w:val="00F35417"/>
    <w:rsid w:val="00F462D8"/>
    <w:rsid w:val="00F51E79"/>
    <w:rsid w:val="00F56214"/>
    <w:rsid w:val="00F61278"/>
    <w:rsid w:val="00F8161A"/>
    <w:rsid w:val="00F85111"/>
    <w:rsid w:val="00F8524A"/>
    <w:rsid w:val="00F85D31"/>
    <w:rsid w:val="00F90B01"/>
    <w:rsid w:val="00F97887"/>
    <w:rsid w:val="00FB66E0"/>
    <w:rsid w:val="00FB6C33"/>
    <w:rsid w:val="00FD0820"/>
  </w:rsids>
  <m:mathPr>
    <m:mathFont m:val="Cambria Math"/>
    <m:brkBin m:val="before"/>
    <m:brkBinSub m:val="--"/>
    <m:smallFrac m:val="0"/>
    <m:dispDef/>
    <m:lMargin m:val="0"/>
    <m:rMargin m:val="0"/>
    <m:defJc m:val="centerGroup"/>
    <m:wrapIndent m:val="1440"/>
    <m:intLim m:val="subSup"/>
    <m:naryLim m:val="undOvr"/>
  </m:mathPr>
  <w:themeFontLang w:val="es-A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A1A68"/>
  <w15:chartTrackingRefBased/>
  <w15:docId w15:val="{AB87A78E-7B64-433B-81AB-F12CA0AE2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s-AR" w:eastAsia="es-AR"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7F4"/>
    <w:rPr>
      <w:lang w:val="es-ES" w:eastAsia="es-ES" w:bidi="ar-SA"/>
    </w:rPr>
  </w:style>
  <w:style w:type="paragraph" w:styleId="Ttulo1">
    <w:name w:val="heading 1"/>
    <w:basedOn w:val="Normal"/>
    <w:link w:val="Ttulo1Car"/>
    <w:uiPriority w:val="9"/>
    <w:qFormat/>
    <w:rsid w:val="009530F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CellMar>
        <w:top w:w="0" w:type="dxa"/>
        <w:left w:w="0" w:type="dxa"/>
        <w:bottom w:w="0" w:type="dxa"/>
        <w:right w:w="0" w:type="dxa"/>
      </w:tblCellMar>
    </w:tblPr>
  </w:style>
  <w:style w:type="numbering" w:default="1" w:styleId="Sinlista">
    <w:name w:val="No List"/>
    <w:uiPriority w:val="99"/>
    <w:semiHidden/>
    <w:unhideWhenUsed/>
  </w:style>
  <w:style w:type="paragraph" w:customStyle="1" w:styleId="normal0">
    <w:name w:val="normal"/>
    <w:rsid w:val="00D41CAE"/>
    <w:pPr>
      <w:spacing w:line="276" w:lineRule="auto"/>
    </w:pPr>
    <w:rPr>
      <w:rFonts w:ascii="Arial" w:eastAsia="Arial" w:hAnsi="Arial"/>
      <w:sz w:val="22"/>
      <w:szCs w:val="22"/>
      <w:lang w:val="es" w:eastAsia="es-ES" w:bidi="ar-SA"/>
    </w:rPr>
  </w:style>
  <w:style w:type="paragraph" w:styleId="NormalWeb">
    <w:name w:val="Normal (Web)"/>
    <w:basedOn w:val="Normal"/>
    <w:uiPriority w:val="99"/>
    <w:semiHidden/>
    <w:unhideWhenUsed/>
    <w:rsid w:val="00597C34"/>
    <w:pPr>
      <w:spacing w:before="100" w:beforeAutospacing="1" w:after="100" w:afterAutospacing="1"/>
    </w:pPr>
    <w:rPr>
      <w:rFonts w:ascii="Times New Roman" w:eastAsia="Times New Roman" w:hAnsi="Times New Roman" w:cs="Times New Roman"/>
      <w:sz w:val="24"/>
      <w:szCs w:val="24"/>
    </w:rPr>
  </w:style>
  <w:style w:type="paragraph" w:styleId="Textonotapie">
    <w:name w:val="footnote text"/>
    <w:basedOn w:val="Normal"/>
    <w:link w:val="TextonotapieCar"/>
    <w:uiPriority w:val="99"/>
    <w:semiHidden/>
    <w:unhideWhenUsed/>
    <w:rsid w:val="00AD134F"/>
  </w:style>
  <w:style w:type="character" w:customStyle="1" w:styleId="TextonotapieCar">
    <w:name w:val="Texto nota pie Car"/>
    <w:basedOn w:val="Fuentedeprrafopredeter"/>
    <w:link w:val="Textonotapie"/>
    <w:uiPriority w:val="99"/>
    <w:semiHidden/>
    <w:rsid w:val="00AD134F"/>
  </w:style>
  <w:style w:type="character" w:styleId="Refdenotaalpie">
    <w:name w:val="footnote reference"/>
    <w:uiPriority w:val="99"/>
    <w:semiHidden/>
    <w:unhideWhenUsed/>
    <w:rsid w:val="00AD134F"/>
    <w:rPr>
      <w:vertAlign w:val="superscript"/>
    </w:rPr>
  </w:style>
  <w:style w:type="character" w:styleId="Hipervnculo">
    <w:name w:val="Hyperlink"/>
    <w:uiPriority w:val="99"/>
    <w:unhideWhenUsed/>
    <w:rsid w:val="000C389B"/>
    <w:rPr>
      <w:color w:val="0000FF"/>
      <w:u w:val="single"/>
    </w:rPr>
  </w:style>
  <w:style w:type="character" w:customStyle="1" w:styleId="Ttulo1Car">
    <w:name w:val="Título 1 Car"/>
    <w:link w:val="Ttulo1"/>
    <w:uiPriority w:val="9"/>
    <w:rsid w:val="009530FF"/>
    <w:rPr>
      <w:rFonts w:ascii="Times New Roman" w:eastAsia="Times New Roman" w:hAnsi="Times New Roman" w:cs="Times New Roman"/>
      <w:b/>
      <w:bCs/>
      <w:kern w:val="36"/>
      <w:sz w:val="48"/>
      <w:szCs w:val="48"/>
    </w:rPr>
  </w:style>
  <w:style w:type="character" w:styleId="Textoennegrita">
    <w:name w:val="Texto en negrita"/>
    <w:uiPriority w:val="22"/>
    <w:qFormat/>
    <w:rsid w:val="009530FF"/>
    <w:rPr>
      <w:b/>
      <w:bCs/>
    </w:rPr>
  </w:style>
  <w:style w:type="character" w:styleId="Refdecomentario">
    <w:name w:val="annotation reference"/>
    <w:uiPriority w:val="99"/>
    <w:semiHidden/>
    <w:unhideWhenUsed/>
    <w:rsid w:val="005B4ADF"/>
    <w:rPr>
      <w:sz w:val="16"/>
      <w:szCs w:val="16"/>
    </w:rPr>
  </w:style>
  <w:style w:type="paragraph" w:styleId="Textocomentario">
    <w:name w:val="annotation text"/>
    <w:basedOn w:val="Normal"/>
    <w:link w:val="TextocomentarioCar"/>
    <w:uiPriority w:val="99"/>
    <w:unhideWhenUsed/>
    <w:rsid w:val="005B4ADF"/>
  </w:style>
  <w:style w:type="character" w:customStyle="1" w:styleId="TextocomentarioCar">
    <w:name w:val="Texto comentario Car"/>
    <w:basedOn w:val="Fuentedeprrafopredeter"/>
    <w:link w:val="Textocomentario"/>
    <w:uiPriority w:val="99"/>
    <w:rsid w:val="005B4ADF"/>
  </w:style>
  <w:style w:type="paragraph" w:styleId="Asuntodelcomentario">
    <w:name w:val="annotation subject"/>
    <w:basedOn w:val="Textocomentario"/>
    <w:next w:val="Textocomentario"/>
    <w:link w:val="AsuntodelcomentarioCar"/>
    <w:uiPriority w:val="99"/>
    <w:semiHidden/>
    <w:unhideWhenUsed/>
    <w:rsid w:val="005B4ADF"/>
    <w:rPr>
      <w:b/>
      <w:bCs/>
    </w:rPr>
  </w:style>
  <w:style w:type="character" w:customStyle="1" w:styleId="AsuntodelcomentarioCar">
    <w:name w:val="Asunto del comentario Car"/>
    <w:link w:val="Asuntodelcomentario"/>
    <w:uiPriority w:val="99"/>
    <w:semiHidden/>
    <w:rsid w:val="005B4ADF"/>
    <w:rPr>
      <w:b/>
      <w:bCs/>
    </w:rPr>
  </w:style>
  <w:style w:type="paragraph" w:styleId="Textodeglobo">
    <w:name w:val="Balloon Text"/>
    <w:basedOn w:val="Normal"/>
    <w:link w:val="TextodegloboCar"/>
    <w:uiPriority w:val="99"/>
    <w:semiHidden/>
    <w:unhideWhenUsed/>
    <w:rsid w:val="005B4ADF"/>
    <w:rPr>
      <w:rFonts w:ascii="Tahoma" w:hAnsi="Tahoma" w:cs="Tahoma"/>
      <w:sz w:val="16"/>
      <w:szCs w:val="16"/>
    </w:rPr>
  </w:style>
  <w:style w:type="character" w:customStyle="1" w:styleId="TextodegloboCar">
    <w:name w:val="Texto de globo Car"/>
    <w:link w:val="Textodeglobo"/>
    <w:uiPriority w:val="99"/>
    <w:semiHidden/>
    <w:rsid w:val="005B4ADF"/>
    <w:rPr>
      <w:rFonts w:ascii="Tahoma" w:hAnsi="Tahoma" w:cs="Tahoma"/>
      <w:sz w:val="16"/>
      <w:szCs w:val="16"/>
    </w:rPr>
  </w:style>
  <w:style w:type="character" w:styleId="Mencinsinresolver">
    <w:name w:val="Unresolved Mention"/>
    <w:uiPriority w:val="99"/>
    <w:semiHidden/>
    <w:unhideWhenUsed/>
    <w:rsid w:val="00955971"/>
    <w:rPr>
      <w:color w:val="605E5C"/>
      <w:shd w:val="clear" w:color="auto" w:fill="E1DFDD"/>
    </w:rPr>
  </w:style>
  <w:style w:type="character" w:styleId="Hipervnculovisitado">
    <w:name w:val="FollowedHyperlink"/>
    <w:uiPriority w:val="99"/>
    <w:semiHidden/>
    <w:unhideWhenUsed/>
    <w:rsid w:val="0091032F"/>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39707">
      <w:bodyDiv w:val="1"/>
      <w:marLeft w:val="0"/>
      <w:marRight w:val="0"/>
      <w:marTop w:val="0"/>
      <w:marBottom w:val="0"/>
      <w:divBdr>
        <w:top w:val="none" w:sz="0" w:space="0" w:color="auto"/>
        <w:left w:val="none" w:sz="0" w:space="0" w:color="auto"/>
        <w:bottom w:val="none" w:sz="0" w:space="0" w:color="auto"/>
        <w:right w:val="none" w:sz="0" w:space="0" w:color="auto"/>
      </w:divBdr>
    </w:div>
    <w:div w:id="234824775">
      <w:bodyDiv w:val="1"/>
      <w:marLeft w:val="0"/>
      <w:marRight w:val="0"/>
      <w:marTop w:val="0"/>
      <w:marBottom w:val="0"/>
      <w:divBdr>
        <w:top w:val="none" w:sz="0" w:space="0" w:color="auto"/>
        <w:left w:val="none" w:sz="0" w:space="0" w:color="auto"/>
        <w:bottom w:val="none" w:sz="0" w:space="0" w:color="auto"/>
        <w:right w:val="none" w:sz="0" w:space="0" w:color="auto"/>
      </w:divBdr>
    </w:div>
    <w:div w:id="466163678">
      <w:bodyDiv w:val="1"/>
      <w:marLeft w:val="0"/>
      <w:marRight w:val="0"/>
      <w:marTop w:val="0"/>
      <w:marBottom w:val="0"/>
      <w:divBdr>
        <w:top w:val="none" w:sz="0" w:space="0" w:color="auto"/>
        <w:left w:val="none" w:sz="0" w:space="0" w:color="auto"/>
        <w:bottom w:val="none" w:sz="0" w:space="0" w:color="auto"/>
        <w:right w:val="none" w:sz="0" w:space="0" w:color="auto"/>
      </w:divBdr>
    </w:div>
    <w:div w:id="477113048">
      <w:bodyDiv w:val="1"/>
      <w:marLeft w:val="0"/>
      <w:marRight w:val="0"/>
      <w:marTop w:val="0"/>
      <w:marBottom w:val="0"/>
      <w:divBdr>
        <w:top w:val="none" w:sz="0" w:space="0" w:color="auto"/>
        <w:left w:val="none" w:sz="0" w:space="0" w:color="auto"/>
        <w:bottom w:val="none" w:sz="0" w:space="0" w:color="auto"/>
        <w:right w:val="none" w:sz="0" w:space="0" w:color="auto"/>
      </w:divBdr>
    </w:div>
    <w:div w:id="497186894">
      <w:bodyDiv w:val="1"/>
      <w:marLeft w:val="0"/>
      <w:marRight w:val="0"/>
      <w:marTop w:val="0"/>
      <w:marBottom w:val="0"/>
      <w:divBdr>
        <w:top w:val="none" w:sz="0" w:space="0" w:color="auto"/>
        <w:left w:val="none" w:sz="0" w:space="0" w:color="auto"/>
        <w:bottom w:val="none" w:sz="0" w:space="0" w:color="auto"/>
        <w:right w:val="none" w:sz="0" w:space="0" w:color="auto"/>
      </w:divBdr>
    </w:div>
    <w:div w:id="557787249">
      <w:bodyDiv w:val="1"/>
      <w:marLeft w:val="0"/>
      <w:marRight w:val="0"/>
      <w:marTop w:val="0"/>
      <w:marBottom w:val="0"/>
      <w:divBdr>
        <w:top w:val="none" w:sz="0" w:space="0" w:color="auto"/>
        <w:left w:val="none" w:sz="0" w:space="0" w:color="auto"/>
        <w:bottom w:val="none" w:sz="0" w:space="0" w:color="auto"/>
        <w:right w:val="none" w:sz="0" w:space="0" w:color="auto"/>
      </w:divBdr>
    </w:div>
    <w:div w:id="590747689">
      <w:bodyDiv w:val="1"/>
      <w:marLeft w:val="0"/>
      <w:marRight w:val="0"/>
      <w:marTop w:val="0"/>
      <w:marBottom w:val="0"/>
      <w:divBdr>
        <w:top w:val="none" w:sz="0" w:space="0" w:color="auto"/>
        <w:left w:val="none" w:sz="0" w:space="0" w:color="auto"/>
        <w:bottom w:val="none" w:sz="0" w:space="0" w:color="auto"/>
        <w:right w:val="none" w:sz="0" w:space="0" w:color="auto"/>
      </w:divBdr>
    </w:div>
    <w:div w:id="643853868">
      <w:bodyDiv w:val="1"/>
      <w:marLeft w:val="0"/>
      <w:marRight w:val="0"/>
      <w:marTop w:val="0"/>
      <w:marBottom w:val="0"/>
      <w:divBdr>
        <w:top w:val="none" w:sz="0" w:space="0" w:color="auto"/>
        <w:left w:val="none" w:sz="0" w:space="0" w:color="auto"/>
        <w:bottom w:val="none" w:sz="0" w:space="0" w:color="auto"/>
        <w:right w:val="none" w:sz="0" w:space="0" w:color="auto"/>
      </w:divBdr>
    </w:div>
    <w:div w:id="692269776">
      <w:bodyDiv w:val="1"/>
      <w:marLeft w:val="0"/>
      <w:marRight w:val="0"/>
      <w:marTop w:val="0"/>
      <w:marBottom w:val="0"/>
      <w:divBdr>
        <w:top w:val="none" w:sz="0" w:space="0" w:color="auto"/>
        <w:left w:val="none" w:sz="0" w:space="0" w:color="auto"/>
        <w:bottom w:val="none" w:sz="0" w:space="0" w:color="auto"/>
        <w:right w:val="none" w:sz="0" w:space="0" w:color="auto"/>
      </w:divBdr>
    </w:div>
    <w:div w:id="702483550">
      <w:bodyDiv w:val="1"/>
      <w:marLeft w:val="0"/>
      <w:marRight w:val="0"/>
      <w:marTop w:val="0"/>
      <w:marBottom w:val="0"/>
      <w:divBdr>
        <w:top w:val="none" w:sz="0" w:space="0" w:color="auto"/>
        <w:left w:val="none" w:sz="0" w:space="0" w:color="auto"/>
        <w:bottom w:val="none" w:sz="0" w:space="0" w:color="auto"/>
        <w:right w:val="none" w:sz="0" w:space="0" w:color="auto"/>
      </w:divBdr>
    </w:div>
    <w:div w:id="715814758">
      <w:bodyDiv w:val="1"/>
      <w:marLeft w:val="0"/>
      <w:marRight w:val="0"/>
      <w:marTop w:val="0"/>
      <w:marBottom w:val="0"/>
      <w:divBdr>
        <w:top w:val="none" w:sz="0" w:space="0" w:color="auto"/>
        <w:left w:val="none" w:sz="0" w:space="0" w:color="auto"/>
        <w:bottom w:val="none" w:sz="0" w:space="0" w:color="auto"/>
        <w:right w:val="none" w:sz="0" w:space="0" w:color="auto"/>
      </w:divBdr>
    </w:div>
    <w:div w:id="721296587">
      <w:bodyDiv w:val="1"/>
      <w:marLeft w:val="0"/>
      <w:marRight w:val="0"/>
      <w:marTop w:val="0"/>
      <w:marBottom w:val="0"/>
      <w:divBdr>
        <w:top w:val="none" w:sz="0" w:space="0" w:color="auto"/>
        <w:left w:val="none" w:sz="0" w:space="0" w:color="auto"/>
        <w:bottom w:val="none" w:sz="0" w:space="0" w:color="auto"/>
        <w:right w:val="none" w:sz="0" w:space="0" w:color="auto"/>
      </w:divBdr>
    </w:div>
    <w:div w:id="791751191">
      <w:bodyDiv w:val="1"/>
      <w:marLeft w:val="0"/>
      <w:marRight w:val="0"/>
      <w:marTop w:val="0"/>
      <w:marBottom w:val="0"/>
      <w:divBdr>
        <w:top w:val="none" w:sz="0" w:space="0" w:color="auto"/>
        <w:left w:val="none" w:sz="0" w:space="0" w:color="auto"/>
        <w:bottom w:val="none" w:sz="0" w:space="0" w:color="auto"/>
        <w:right w:val="none" w:sz="0" w:space="0" w:color="auto"/>
      </w:divBdr>
    </w:div>
    <w:div w:id="806360978">
      <w:bodyDiv w:val="1"/>
      <w:marLeft w:val="0"/>
      <w:marRight w:val="0"/>
      <w:marTop w:val="0"/>
      <w:marBottom w:val="0"/>
      <w:divBdr>
        <w:top w:val="none" w:sz="0" w:space="0" w:color="auto"/>
        <w:left w:val="none" w:sz="0" w:space="0" w:color="auto"/>
        <w:bottom w:val="none" w:sz="0" w:space="0" w:color="auto"/>
        <w:right w:val="none" w:sz="0" w:space="0" w:color="auto"/>
      </w:divBdr>
    </w:div>
    <w:div w:id="878318276">
      <w:bodyDiv w:val="1"/>
      <w:marLeft w:val="0"/>
      <w:marRight w:val="0"/>
      <w:marTop w:val="0"/>
      <w:marBottom w:val="0"/>
      <w:divBdr>
        <w:top w:val="none" w:sz="0" w:space="0" w:color="auto"/>
        <w:left w:val="none" w:sz="0" w:space="0" w:color="auto"/>
        <w:bottom w:val="none" w:sz="0" w:space="0" w:color="auto"/>
        <w:right w:val="none" w:sz="0" w:space="0" w:color="auto"/>
      </w:divBdr>
    </w:div>
    <w:div w:id="959720704">
      <w:bodyDiv w:val="1"/>
      <w:marLeft w:val="0"/>
      <w:marRight w:val="0"/>
      <w:marTop w:val="0"/>
      <w:marBottom w:val="0"/>
      <w:divBdr>
        <w:top w:val="none" w:sz="0" w:space="0" w:color="auto"/>
        <w:left w:val="none" w:sz="0" w:space="0" w:color="auto"/>
        <w:bottom w:val="none" w:sz="0" w:space="0" w:color="auto"/>
        <w:right w:val="none" w:sz="0" w:space="0" w:color="auto"/>
      </w:divBdr>
    </w:div>
    <w:div w:id="1281377244">
      <w:bodyDiv w:val="1"/>
      <w:marLeft w:val="0"/>
      <w:marRight w:val="0"/>
      <w:marTop w:val="0"/>
      <w:marBottom w:val="0"/>
      <w:divBdr>
        <w:top w:val="none" w:sz="0" w:space="0" w:color="auto"/>
        <w:left w:val="none" w:sz="0" w:space="0" w:color="auto"/>
        <w:bottom w:val="none" w:sz="0" w:space="0" w:color="auto"/>
        <w:right w:val="none" w:sz="0" w:space="0" w:color="auto"/>
      </w:divBdr>
    </w:div>
    <w:div w:id="1294754173">
      <w:bodyDiv w:val="1"/>
      <w:marLeft w:val="0"/>
      <w:marRight w:val="0"/>
      <w:marTop w:val="0"/>
      <w:marBottom w:val="0"/>
      <w:divBdr>
        <w:top w:val="none" w:sz="0" w:space="0" w:color="auto"/>
        <w:left w:val="none" w:sz="0" w:space="0" w:color="auto"/>
        <w:bottom w:val="none" w:sz="0" w:space="0" w:color="auto"/>
        <w:right w:val="none" w:sz="0" w:space="0" w:color="auto"/>
      </w:divBdr>
    </w:div>
    <w:div w:id="1445270138">
      <w:bodyDiv w:val="1"/>
      <w:marLeft w:val="0"/>
      <w:marRight w:val="0"/>
      <w:marTop w:val="0"/>
      <w:marBottom w:val="0"/>
      <w:divBdr>
        <w:top w:val="none" w:sz="0" w:space="0" w:color="auto"/>
        <w:left w:val="none" w:sz="0" w:space="0" w:color="auto"/>
        <w:bottom w:val="none" w:sz="0" w:space="0" w:color="auto"/>
        <w:right w:val="none" w:sz="0" w:space="0" w:color="auto"/>
      </w:divBdr>
    </w:div>
    <w:div w:id="1504660455">
      <w:bodyDiv w:val="1"/>
      <w:marLeft w:val="0"/>
      <w:marRight w:val="0"/>
      <w:marTop w:val="0"/>
      <w:marBottom w:val="0"/>
      <w:divBdr>
        <w:top w:val="none" w:sz="0" w:space="0" w:color="auto"/>
        <w:left w:val="none" w:sz="0" w:space="0" w:color="auto"/>
        <w:bottom w:val="none" w:sz="0" w:space="0" w:color="auto"/>
        <w:right w:val="none" w:sz="0" w:space="0" w:color="auto"/>
      </w:divBdr>
    </w:div>
    <w:div w:id="1654287023">
      <w:bodyDiv w:val="1"/>
      <w:marLeft w:val="0"/>
      <w:marRight w:val="0"/>
      <w:marTop w:val="0"/>
      <w:marBottom w:val="0"/>
      <w:divBdr>
        <w:top w:val="none" w:sz="0" w:space="0" w:color="auto"/>
        <w:left w:val="none" w:sz="0" w:space="0" w:color="auto"/>
        <w:bottom w:val="none" w:sz="0" w:space="0" w:color="auto"/>
        <w:right w:val="none" w:sz="0" w:space="0" w:color="auto"/>
      </w:divBdr>
    </w:div>
    <w:div w:id="1811946543">
      <w:bodyDiv w:val="1"/>
      <w:marLeft w:val="0"/>
      <w:marRight w:val="0"/>
      <w:marTop w:val="0"/>
      <w:marBottom w:val="0"/>
      <w:divBdr>
        <w:top w:val="none" w:sz="0" w:space="0" w:color="auto"/>
        <w:left w:val="none" w:sz="0" w:space="0" w:color="auto"/>
        <w:bottom w:val="none" w:sz="0" w:space="0" w:color="auto"/>
        <w:right w:val="none" w:sz="0" w:space="0" w:color="auto"/>
      </w:divBdr>
    </w:div>
    <w:div w:id="1814369072">
      <w:bodyDiv w:val="1"/>
      <w:marLeft w:val="0"/>
      <w:marRight w:val="0"/>
      <w:marTop w:val="0"/>
      <w:marBottom w:val="0"/>
      <w:divBdr>
        <w:top w:val="none" w:sz="0" w:space="0" w:color="auto"/>
        <w:left w:val="none" w:sz="0" w:space="0" w:color="auto"/>
        <w:bottom w:val="none" w:sz="0" w:space="0" w:color="auto"/>
        <w:right w:val="none" w:sz="0" w:space="0" w:color="auto"/>
      </w:divBdr>
    </w:div>
    <w:div w:id="1869677185">
      <w:bodyDiv w:val="1"/>
      <w:marLeft w:val="0"/>
      <w:marRight w:val="0"/>
      <w:marTop w:val="0"/>
      <w:marBottom w:val="0"/>
      <w:divBdr>
        <w:top w:val="none" w:sz="0" w:space="0" w:color="auto"/>
        <w:left w:val="none" w:sz="0" w:space="0" w:color="auto"/>
        <w:bottom w:val="none" w:sz="0" w:space="0" w:color="auto"/>
        <w:right w:val="none" w:sz="0" w:space="0" w:color="auto"/>
      </w:divBdr>
    </w:div>
    <w:div w:id="208760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catalinatassinwall.wixsite.com/catalina-tassin-wall" TargetMode="External"/><Relationship Id="rId13" Type="http://schemas.openxmlformats.org/officeDocument/2006/relationships/hyperlink" Target="https://idejus.conicet.gov.ar/inteligencia-artificial-y-estereotipos-deteccion-tratamient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revistaiej.cl/riej-ojs/index.php/revistas/article/view/8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rcid.org/0000-0002-4212-47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spotify.com/episode/07LdjNKVvuZSPz3H9uFxZ4?si=bHznndUtR9W-47j6RXudsQ" TargetMode="External"/><Relationship Id="rId5" Type="http://schemas.openxmlformats.org/officeDocument/2006/relationships/footnotes" Target="footnotes.xml"/><Relationship Id="rId15" Type="http://schemas.openxmlformats.org/officeDocument/2006/relationships/hyperlink" Target="https://dialnet.unirioja.es/servlet/articulo?codigo=9280410" TargetMode="External"/><Relationship Id="rId10" Type="http://schemas.openxmlformats.org/officeDocument/2006/relationships/hyperlink" Target="https://ar.radiocut.fm/radiostation/nuestra-radio/listen/2025/09/06/19/00/00/" TargetMode="External"/><Relationship Id="rId4" Type="http://schemas.openxmlformats.org/officeDocument/2006/relationships/webSettings" Target="webSettings.xml"/><Relationship Id="rId9" Type="http://schemas.openxmlformats.org/officeDocument/2006/relationships/hyperlink" Target="https://www.linkedin.com/in/catalina-tassin-wallace-1635762b0/" TargetMode="External"/><Relationship Id="rId14" Type="http://schemas.openxmlformats.org/officeDocument/2006/relationships/hyperlink" Target="https://revistas.unc.edu.ar/index.php/pescadoradeperlas/article/view/452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3841</Words>
  <Characters>21130</Characters>
  <Application>Microsoft Office Word</Application>
  <DocSecurity>0</DocSecurity>
  <Lines>176</Lines>
  <Paragraphs>49</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24922</CharactersWithSpaces>
  <SharedDoc>false</SharedDoc>
  <HLinks>
    <vt:vector size="54" baseType="variant">
      <vt:variant>
        <vt:i4>5373968</vt:i4>
      </vt:variant>
      <vt:variant>
        <vt:i4>24</vt:i4>
      </vt:variant>
      <vt:variant>
        <vt:i4>0</vt:i4>
      </vt:variant>
      <vt:variant>
        <vt:i4>5</vt:i4>
      </vt:variant>
      <vt:variant>
        <vt:lpwstr>https://orcid.org/0000-0002-4212-4728</vt:lpwstr>
      </vt:variant>
      <vt:variant>
        <vt:lpwstr/>
      </vt:variant>
      <vt:variant>
        <vt:i4>3211389</vt:i4>
      </vt:variant>
      <vt:variant>
        <vt:i4>21</vt:i4>
      </vt:variant>
      <vt:variant>
        <vt:i4>0</vt:i4>
      </vt:variant>
      <vt:variant>
        <vt:i4>5</vt:i4>
      </vt:variant>
      <vt:variant>
        <vt:lpwstr>https://dialnet.unirioja.es/servlet/articulo?codigo=9280410</vt:lpwstr>
      </vt:variant>
      <vt:variant>
        <vt:lpwstr/>
      </vt:variant>
      <vt:variant>
        <vt:i4>7929902</vt:i4>
      </vt:variant>
      <vt:variant>
        <vt:i4>18</vt:i4>
      </vt:variant>
      <vt:variant>
        <vt:i4>0</vt:i4>
      </vt:variant>
      <vt:variant>
        <vt:i4>5</vt:i4>
      </vt:variant>
      <vt:variant>
        <vt:lpwstr>https://revistas.unc.edu.ar/index.php/pescadoradeperlas/article/view/45221</vt:lpwstr>
      </vt:variant>
      <vt:variant>
        <vt:lpwstr/>
      </vt:variant>
      <vt:variant>
        <vt:i4>3211303</vt:i4>
      </vt:variant>
      <vt:variant>
        <vt:i4>15</vt:i4>
      </vt:variant>
      <vt:variant>
        <vt:i4>0</vt:i4>
      </vt:variant>
      <vt:variant>
        <vt:i4>5</vt:i4>
      </vt:variant>
      <vt:variant>
        <vt:lpwstr>https://idejus.conicet.gov.ar/inteligencia-artificial-y-estereotipos-deteccion-tratamiento/</vt:lpwstr>
      </vt:variant>
      <vt:variant>
        <vt:lpwstr/>
      </vt:variant>
      <vt:variant>
        <vt:i4>720968</vt:i4>
      </vt:variant>
      <vt:variant>
        <vt:i4>12</vt:i4>
      </vt:variant>
      <vt:variant>
        <vt:i4>0</vt:i4>
      </vt:variant>
      <vt:variant>
        <vt:i4>5</vt:i4>
      </vt:variant>
      <vt:variant>
        <vt:lpwstr>https://revistaiej.cl/riej-ojs/index.php/revistas/article/view/85</vt:lpwstr>
      </vt:variant>
      <vt:variant>
        <vt:lpwstr/>
      </vt:variant>
      <vt:variant>
        <vt:i4>4587543</vt:i4>
      </vt:variant>
      <vt:variant>
        <vt:i4>9</vt:i4>
      </vt:variant>
      <vt:variant>
        <vt:i4>0</vt:i4>
      </vt:variant>
      <vt:variant>
        <vt:i4>5</vt:i4>
      </vt:variant>
      <vt:variant>
        <vt:lpwstr>https://open.spotify.com/episode/07LdjNKVvuZSPz3H9uFxZ4?si=bHznndUtR9W-47j6RXudsQ</vt:lpwstr>
      </vt:variant>
      <vt:variant>
        <vt:lpwstr/>
      </vt:variant>
      <vt:variant>
        <vt:i4>458820</vt:i4>
      </vt:variant>
      <vt:variant>
        <vt:i4>6</vt:i4>
      </vt:variant>
      <vt:variant>
        <vt:i4>0</vt:i4>
      </vt:variant>
      <vt:variant>
        <vt:i4>5</vt:i4>
      </vt:variant>
      <vt:variant>
        <vt:lpwstr>https://ar.radiocut.fm/radiostation/nuestra-radio/listen/2025/09/06/19/00/00/</vt:lpwstr>
      </vt:variant>
      <vt:variant>
        <vt:lpwstr/>
      </vt:variant>
      <vt:variant>
        <vt:i4>7864354</vt:i4>
      </vt:variant>
      <vt:variant>
        <vt:i4>3</vt:i4>
      </vt:variant>
      <vt:variant>
        <vt:i4>0</vt:i4>
      </vt:variant>
      <vt:variant>
        <vt:i4>5</vt:i4>
      </vt:variant>
      <vt:variant>
        <vt:lpwstr>https://www.linkedin.com/in/catalina-tassin-wallace-1635762b0/</vt:lpwstr>
      </vt:variant>
      <vt:variant>
        <vt:lpwstr/>
      </vt:variant>
      <vt:variant>
        <vt:i4>3801124</vt:i4>
      </vt:variant>
      <vt:variant>
        <vt:i4>0</vt:i4>
      </vt:variant>
      <vt:variant>
        <vt:i4>0</vt:i4>
      </vt:variant>
      <vt:variant>
        <vt:i4>5</vt:i4>
      </vt:variant>
      <vt:variant>
        <vt:lpwstr>https://catalinatassinwall.wixsite.com/catalina-tassin-wall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cati tassin</dc:creator>
  <cp:keywords/>
  <dc:description/>
  <cp:lastModifiedBy>Sebastián Visotsky</cp:lastModifiedBy>
  <cp:revision>2</cp:revision>
  <dcterms:created xsi:type="dcterms:W3CDTF">2026-08-12T12:39:00Z</dcterms:created>
  <dcterms:modified xsi:type="dcterms:W3CDTF">2026-08-12T12:39:00Z</dcterms:modified>
</cp:coreProperties>
</file>